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37BE" w:rsidRPr="006B247D" w:rsidRDefault="001537BE" w:rsidP="00D90934">
      <w:pPr>
        <w:jc w:val="both"/>
        <w:rPr>
          <w:rFonts w:cs="Arial"/>
          <w:b/>
          <w:bCs/>
          <w:sz w:val="22"/>
        </w:rPr>
      </w:pPr>
      <w:r w:rsidRPr="00C4675A">
        <w:rPr>
          <w:b/>
        </w:rPr>
        <w:t xml:space="preserve">   </w:t>
      </w:r>
      <w:r w:rsidRPr="00F41FA5">
        <w:rPr>
          <w:b/>
        </w:rPr>
        <w:t xml:space="preserve">      </w:t>
      </w:r>
      <w:r>
        <w:rPr>
          <w:b/>
        </w:rPr>
        <w:t xml:space="preserve">  </w:t>
      </w:r>
      <w:r w:rsidRPr="00C4675A">
        <w:rPr>
          <w:b/>
        </w:rPr>
        <w:t xml:space="preserve"> </w:t>
      </w:r>
      <w:r w:rsidRPr="00C155FC">
        <w:rPr>
          <w:rFonts w:cs="Arial"/>
          <w:b/>
          <w:noProof/>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Εικόνα 1" o:spid="_x0000_i1025" type="#_x0000_t75" alt="ethnos" style="width:34.5pt;height:33pt;visibility:visible">
            <v:imagedata r:id="rId7" o:title=""/>
          </v:shape>
        </w:pict>
      </w:r>
      <w:r>
        <w:rPr>
          <w:rFonts w:cs="Arial"/>
          <w:b/>
          <w:bCs/>
          <w:sz w:val="22"/>
        </w:rPr>
        <w:t xml:space="preserve">                       </w:t>
      </w:r>
      <w:r>
        <w:rPr>
          <w:rFonts w:cs="Arial"/>
          <w:b/>
          <w:bCs/>
          <w:sz w:val="22"/>
          <w:lang w:val="en-US"/>
        </w:rPr>
        <w:t xml:space="preserve">                                       </w:t>
      </w:r>
      <w:r>
        <w:rPr>
          <w:rFonts w:cs="Arial"/>
          <w:b/>
          <w:bCs/>
          <w:sz w:val="22"/>
        </w:rPr>
        <w:t>ΑΔΑ: Ω5Ρ6ΩΕ7-ΞΑΥ</w:t>
      </w:r>
    </w:p>
    <w:p w:rsidR="001537BE" w:rsidRPr="0091450E" w:rsidRDefault="001537BE" w:rsidP="00D90934">
      <w:pPr>
        <w:jc w:val="both"/>
        <w:rPr>
          <w:sz w:val="10"/>
        </w:rPr>
      </w:pPr>
    </w:p>
    <w:p w:rsidR="001537BE" w:rsidRPr="0091450E" w:rsidRDefault="001537BE" w:rsidP="00D90934">
      <w:pPr>
        <w:spacing w:line="240" w:lineRule="exact"/>
        <w:rPr>
          <w:rFonts w:ascii="Tahoma" w:hAnsi="Tahoma" w:cs="Tahoma"/>
          <w:b/>
          <w:sz w:val="22"/>
          <w:szCs w:val="22"/>
        </w:rPr>
      </w:pPr>
      <w:r w:rsidRPr="0091450E">
        <w:rPr>
          <w:rFonts w:ascii="Tahoma" w:hAnsi="Tahoma" w:cs="Tahoma"/>
          <w:b/>
          <w:sz w:val="22"/>
          <w:szCs w:val="22"/>
        </w:rPr>
        <w:t xml:space="preserve">ΕΛΛΗΝΙΚΗ  ΔΗΜΟΚΡΑΤΙΑ                                                                   </w:t>
      </w:r>
    </w:p>
    <w:p w:rsidR="001537BE" w:rsidRPr="0091450E" w:rsidRDefault="001537BE" w:rsidP="00D90934">
      <w:pPr>
        <w:pStyle w:val="Heading6"/>
        <w:jc w:val="left"/>
        <w:rPr>
          <w:rFonts w:ascii="Tahoma" w:hAnsi="Tahoma" w:cs="Tahoma"/>
          <w:bCs/>
          <w:spacing w:val="20"/>
          <w:w w:val="110"/>
          <w:sz w:val="22"/>
          <w:szCs w:val="22"/>
        </w:rPr>
      </w:pPr>
      <w:r w:rsidRPr="0091450E">
        <w:rPr>
          <w:rFonts w:ascii="Tahoma" w:hAnsi="Tahoma" w:cs="Tahoma"/>
          <w:bCs/>
          <w:spacing w:val="20"/>
          <w:w w:val="110"/>
          <w:sz w:val="22"/>
          <w:szCs w:val="22"/>
        </w:rPr>
        <w:t>ΝΟΜΟΣ ΕΥΒΟΙΑΣ</w:t>
      </w:r>
    </w:p>
    <w:p w:rsidR="001537BE" w:rsidRPr="0091450E" w:rsidRDefault="001537BE" w:rsidP="0091450E">
      <w:pPr>
        <w:pStyle w:val="Heading6"/>
        <w:jc w:val="left"/>
        <w:rPr>
          <w:rFonts w:ascii="Tahoma" w:hAnsi="Tahoma" w:cs="Tahoma"/>
          <w:b w:val="0"/>
          <w:bCs/>
          <w:w w:val="110"/>
          <w:sz w:val="22"/>
          <w:szCs w:val="22"/>
        </w:rPr>
      </w:pPr>
      <w:r w:rsidRPr="0091450E">
        <w:rPr>
          <w:rFonts w:ascii="Tahoma" w:hAnsi="Tahoma" w:cs="Tahoma"/>
          <w:bCs/>
          <w:w w:val="110"/>
          <w:sz w:val="22"/>
          <w:szCs w:val="22"/>
        </w:rPr>
        <w:t>ΔΗΜΟΣ   ΙΣΤΙΑΙΑΣ –ΑΙΔΗΨΟΥ</w:t>
      </w:r>
      <w:r w:rsidRPr="0091450E">
        <w:rPr>
          <w:rFonts w:ascii="Tahoma" w:hAnsi="Tahoma" w:cs="Tahoma"/>
          <w:b w:val="0"/>
          <w:bCs/>
          <w:w w:val="110"/>
          <w:sz w:val="22"/>
          <w:szCs w:val="22"/>
        </w:rPr>
        <w:t xml:space="preserve">              </w:t>
      </w:r>
      <w:r w:rsidRPr="00B16ED0">
        <w:rPr>
          <w:rFonts w:ascii="Tahoma" w:hAnsi="Tahoma" w:cs="Tahoma"/>
          <w:b w:val="0"/>
          <w:bCs/>
          <w:w w:val="110"/>
          <w:sz w:val="22"/>
          <w:szCs w:val="22"/>
        </w:rPr>
        <w:t xml:space="preserve">          </w:t>
      </w:r>
    </w:p>
    <w:p w:rsidR="001537BE" w:rsidRPr="0091450E" w:rsidRDefault="001537BE" w:rsidP="0091450E">
      <w:pPr>
        <w:pStyle w:val="Heading6"/>
        <w:jc w:val="left"/>
        <w:rPr>
          <w:rFonts w:ascii="Tahoma" w:hAnsi="Tahoma" w:cs="Tahoma"/>
          <w:bCs/>
          <w:w w:val="110"/>
          <w:sz w:val="22"/>
          <w:szCs w:val="22"/>
        </w:rPr>
      </w:pPr>
      <w:r w:rsidRPr="0091450E">
        <w:rPr>
          <w:rFonts w:ascii="Tahoma" w:hAnsi="Tahoma" w:cs="Tahoma"/>
          <w:sz w:val="22"/>
          <w:szCs w:val="22"/>
        </w:rPr>
        <w:t xml:space="preserve">Αρ. Πρωτ. </w:t>
      </w:r>
      <w:r>
        <w:rPr>
          <w:rFonts w:ascii="Tahoma" w:hAnsi="Tahoma" w:cs="Tahoma"/>
          <w:sz w:val="22"/>
          <w:szCs w:val="22"/>
        </w:rPr>
        <w:t>6558</w:t>
      </w:r>
    </w:p>
    <w:p w:rsidR="001537BE" w:rsidRPr="0091450E" w:rsidRDefault="001537BE" w:rsidP="00D329EE">
      <w:pPr>
        <w:rPr>
          <w:rFonts w:ascii="Tahoma" w:hAnsi="Tahoma" w:cs="Tahoma"/>
          <w:sz w:val="22"/>
          <w:szCs w:val="22"/>
        </w:rPr>
      </w:pPr>
    </w:p>
    <w:p w:rsidR="001537BE" w:rsidRDefault="001537BE" w:rsidP="00D33294">
      <w:pPr>
        <w:jc w:val="both"/>
      </w:pPr>
      <w:r>
        <w:t>∆ΙΑΚΗΡΥΞΗ ΟΡΩΝ ∆ΗΜΟΠΡΑΣΙΑΣ ΓΙΑ ΤΗΝ ΠΑΡΑΧΩΡΗΣΗ ΚΟΙΝΟΧΡΗΣΤΩΝ ΧΩΡΩΝ ΕΚΤΟΣ ΠΡΟΒΟΛΗΣ ΚΑΤΑΣΤΗΜΑΤΩΝ ΣΤΗΝ ΚΕΝΤΡΙΚΗ ΠΛΑΤΕΙΑ ΙΣΤΙΑΙΑΣ ΚΑΙ ΚΑΤΑΣΤΗΜΑΤΩΝ ΣΤΗΝ ΚΕΝΤΡΙΚΗ ΠΛΑΤΕΙΑ ΤΗΣ Τ. Κ. ΑΓΙΟΥ.</w:t>
      </w:r>
    </w:p>
    <w:p w:rsidR="001537BE" w:rsidRDefault="001537BE" w:rsidP="00D33294">
      <w:pPr>
        <w:jc w:val="both"/>
      </w:pPr>
    </w:p>
    <w:p w:rsidR="001537BE" w:rsidRDefault="001537BE" w:rsidP="00D33294">
      <w:pPr>
        <w:jc w:val="both"/>
      </w:pPr>
      <w:r>
        <w:t xml:space="preserve">                                           Η ∆ήµαρχος Ιστιαίας-Αιδηψού</w:t>
      </w:r>
    </w:p>
    <w:p w:rsidR="001537BE" w:rsidRDefault="001537BE" w:rsidP="00D33294">
      <w:pPr>
        <w:jc w:val="both"/>
      </w:pPr>
      <w:r>
        <w:t xml:space="preserve"> έχοντας υπόψη</w:t>
      </w:r>
    </w:p>
    <w:p w:rsidR="001537BE" w:rsidRDefault="001537BE" w:rsidP="00155604">
      <w:pPr>
        <w:autoSpaceDE w:val="0"/>
        <w:autoSpaceDN w:val="0"/>
        <w:adjustRightInd w:val="0"/>
        <w:jc w:val="both"/>
      </w:pPr>
      <w:r>
        <w:t xml:space="preserve"> </w:t>
      </w:r>
      <w:r w:rsidRPr="00155604">
        <w:t>1) Το άρθρο 3 του Ν. 1080/80, 2) την αριθµ. 44/2015 της Επιτροπής Ποιότητας Ζωής, 3) την αριθµ. 108/2015 απόφαση του ∆ηµοτικού Συµβουλίου, 4)την αριθµ. 30/2015 απόφαση του δηµοτικού συµβουλίου (συγκρότηση επιτροπής διενέργειας δηµοπρασιών για την εκποίηση ή εκµίσθωση πραγµάτων κινητών και ακινήτων (Π.∆</w:t>
      </w:r>
      <w:r>
        <w:t xml:space="preserve"> 270/1981) και 5) την αριθ. 84/2015 απόφαση της Οικονοµικής επιτροπής.</w:t>
      </w:r>
    </w:p>
    <w:p w:rsidR="001537BE" w:rsidRPr="00155604" w:rsidRDefault="001537BE" w:rsidP="00155604">
      <w:pPr>
        <w:jc w:val="both"/>
      </w:pPr>
      <w:r w:rsidRPr="00155604">
        <w:t xml:space="preserve">Α. Δηµοπρασία πλειοδοτική και προφορική για την παραχώρηση κοινοχρήστων χώρων εκτός προβολής καταστηµάτων στην κεντρική πλατεία Ιστιαίας, συνολικής έκτασης </w:t>
      </w:r>
      <w:smartTag w:uri="urn:schemas-microsoft-com:office:smarttags" w:element="metricconverter">
        <w:smartTagPr>
          <w:attr w:name="ProductID" w:val="50,00 m2"/>
        </w:smartTagPr>
        <w:r w:rsidRPr="00155604">
          <w:t>50,00 m2</w:t>
        </w:r>
      </w:smartTag>
      <w:r w:rsidRPr="00155604">
        <w:t xml:space="preserve"> και </w:t>
      </w:r>
      <w:smartTag w:uri="urn:schemas-microsoft-com:office:smarttags" w:element="metricconverter">
        <w:smartTagPr>
          <w:attr w:name="ProductID" w:val="45,00 m2"/>
        </w:smartTagPr>
        <w:r w:rsidRPr="00155604">
          <w:t>45,00 m2</w:t>
        </w:r>
      </w:smartTag>
      <w:r w:rsidRPr="00155604">
        <w:t xml:space="preserve"> και στην πλατεία στην Τ. Κ. Αγίου, έκτασης </w:t>
      </w:r>
      <w:smartTag w:uri="urn:schemas-microsoft-com:office:smarttags" w:element="metricconverter">
        <w:smartTagPr>
          <w:attr w:name="ProductID" w:val="60,00 m2"/>
        </w:smartTagPr>
        <w:r w:rsidRPr="00155604">
          <w:t>60,00 m2</w:t>
        </w:r>
      </w:smartTag>
      <w:r w:rsidRPr="00155604">
        <w:t xml:space="preserve"> , για την τοποθέτηση τραπεζοκαθισµάτων, για το έτος 2015.</w:t>
      </w:r>
    </w:p>
    <w:p w:rsidR="001537BE" w:rsidRPr="00155604" w:rsidRDefault="001537BE" w:rsidP="00155604">
      <w:pPr>
        <w:jc w:val="both"/>
      </w:pPr>
    </w:p>
    <w:p w:rsidR="001537BE" w:rsidRPr="00155604" w:rsidRDefault="001537BE" w:rsidP="00155604">
      <w:pPr>
        <w:jc w:val="both"/>
      </w:pPr>
      <w:r w:rsidRPr="00155604">
        <w:t xml:space="preserve"> Β. Καθορίζει τους όρους της δηµοπρασίας ως εξής :</w:t>
      </w:r>
    </w:p>
    <w:p w:rsidR="001537BE" w:rsidRPr="00155604" w:rsidRDefault="001537BE" w:rsidP="00155604">
      <w:pPr>
        <w:jc w:val="both"/>
      </w:pPr>
      <w:r w:rsidRPr="00155604">
        <w:t xml:space="preserve">     1. Οι κοινόχρηστοι χώροι που θα παραχωρηθούν είναι οι κάτωθι :</w:t>
      </w:r>
    </w:p>
    <w:p w:rsidR="001537BE" w:rsidRPr="00155604" w:rsidRDefault="001537BE" w:rsidP="00155604">
      <w:pPr>
        <w:jc w:val="both"/>
      </w:pPr>
      <w:r w:rsidRPr="00155604">
        <w:t xml:space="preserve">        Α)Κεντρική Πλατεία Ιστιαίας.</w:t>
      </w:r>
    </w:p>
    <w:p w:rsidR="001537BE" w:rsidRPr="00155604" w:rsidRDefault="001537BE" w:rsidP="00155604">
      <w:pPr>
        <w:jc w:val="both"/>
      </w:pPr>
      <w:r w:rsidRPr="00155604">
        <w:t xml:space="preserve">            Τα </w:t>
      </w:r>
      <w:smartTag w:uri="urn:schemas-microsoft-com:office:smarttags" w:element="metricconverter">
        <w:smartTagPr>
          <w:attr w:name="ProductID" w:val="50,00 m2"/>
        </w:smartTagPr>
        <w:r w:rsidRPr="00155604">
          <w:t>50,00 m2</w:t>
        </w:r>
      </w:smartTag>
      <w:r w:rsidRPr="00155604">
        <w:t>, που βρίσκονται βορειοδυτικά της πλατείας (από περίπτερο απέναντι εισόδου Δημαρχείου και προς δυτικά της πλατείας).</w:t>
      </w:r>
    </w:p>
    <w:p w:rsidR="001537BE" w:rsidRPr="00155604" w:rsidRDefault="001537BE" w:rsidP="00155604">
      <w:pPr>
        <w:jc w:val="both"/>
      </w:pPr>
      <w:r w:rsidRPr="00155604">
        <w:t xml:space="preserve">            Τα </w:t>
      </w:r>
      <w:smartTag w:uri="urn:schemas-microsoft-com:office:smarttags" w:element="metricconverter">
        <w:smartTagPr>
          <w:attr w:name="ProductID" w:val="45,00 m2"/>
        </w:smartTagPr>
        <w:r w:rsidRPr="00155604">
          <w:t>45,00 m2</w:t>
        </w:r>
      </w:smartTag>
      <w:r w:rsidRPr="00155604">
        <w:t>, που βρίσκονται ανατολικά της πλατείας (δίπλα Μνημείου Ηρώων).</w:t>
      </w:r>
    </w:p>
    <w:p w:rsidR="001537BE" w:rsidRPr="00155604" w:rsidRDefault="001537BE" w:rsidP="00155604">
      <w:pPr>
        <w:jc w:val="both"/>
      </w:pPr>
    </w:p>
    <w:p w:rsidR="001537BE" w:rsidRPr="00155604" w:rsidRDefault="001537BE" w:rsidP="00155604">
      <w:r w:rsidRPr="00155604">
        <w:t xml:space="preserve">         Β)Πλατεία Αγίου στην Τ. Κ. Αγίου. </w:t>
      </w:r>
    </w:p>
    <w:p w:rsidR="001537BE" w:rsidRPr="00155604" w:rsidRDefault="001537BE" w:rsidP="00155604">
      <w:pPr>
        <w:jc w:val="both"/>
      </w:pPr>
      <w:r w:rsidRPr="00155604">
        <w:t xml:space="preserve">            Τα </w:t>
      </w:r>
      <w:smartTag w:uri="urn:schemas-microsoft-com:office:smarttags" w:element="metricconverter">
        <w:smartTagPr>
          <w:attr w:name="ProductID" w:val="60,00 m2"/>
        </w:smartTagPr>
        <w:r w:rsidRPr="00155604">
          <w:t>60,00 m2</w:t>
        </w:r>
      </w:smartTag>
      <w:r w:rsidRPr="00155604">
        <w:t>, που βρίσκονται δυτικά της πλατείας.</w:t>
      </w:r>
    </w:p>
    <w:p w:rsidR="001537BE" w:rsidRPr="00155604" w:rsidRDefault="001537BE" w:rsidP="00155604">
      <w:pPr>
        <w:jc w:val="both"/>
      </w:pPr>
      <w:r w:rsidRPr="00155604">
        <w:t xml:space="preserve">  </w:t>
      </w:r>
    </w:p>
    <w:p w:rsidR="001537BE" w:rsidRPr="00155604" w:rsidRDefault="001537BE" w:rsidP="00155604">
      <w:r w:rsidRPr="00155604">
        <w:t xml:space="preserve">          Ελάχιστο όριο προσφοράς ανά τετραγωνικό, ορίζεται σύµφωνα µε την 196/2011 απόφαση δηµοτικού συµβουλίου το ποσό των 20,00 ευρώ/μ2 για την κεντρική πλατεία της Ιστιαίας και 6,00 ευρώ/μ2 για την πλατεία της Τ.Κ.Αγίου.</w:t>
      </w:r>
    </w:p>
    <w:p w:rsidR="001537BE" w:rsidRPr="00155604" w:rsidRDefault="001537BE" w:rsidP="00155604">
      <w:pPr>
        <w:jc w:val="both"/>
      </w:pPr>
    </w:p>
    <w:p w:rsidR="001537BE" w:rsidRPr="00155604" w:rsidRDefault="001537BE" w:rsidP="00155604">
      <w:pPr>
        <w:jc w:val="both"/>
      </w:pPr>
      <w:r w:rsidRPr="00155604">
        <w:t xml:space="preserve">          Οι προσφορές των πλειοδοτών αναγράφονται στα πρακτικά κατά σειρά εκφωνήσεως µετά του ονοµατεπωνύµου του πλειοδότη.</w:t>
      </w:r>
    </w:p>
    <w:p w:rsidR="001537BE" w:rsidRPr="00155604" w:rsidRDefault="001537BE" w:rsidP="00155604">
      <w:pPr>
        <w:jc w:val="both"/>
      </w:pPr>
      <w:r w:rsidRPr="00155604">
        <w:t xml:space="preserve">         Πάσα προσφορά είναι δεσµευτική δια τον εκάστοτε πλειοδοτούντα, η δέσµευση δε αυτή µεταφέρεται αλληλοδιαδόχως από τον πρώτο στους ακολούθους και επιβαρύνει οριστικώς τον τελευταίο πλειοδότη. </w:t>
      </w:r>
    </w:p>
    <w:p w:rsidR="001537BE" w:rsidRPr="00155604" w:rsidRDefault="001537BE" w:rsidP="00155604">
      <w:pPr>
        <w:jc w:val="both"/>
      </w:pPr>
      <w:r w:rsidRPr="00155604">
        <w:t xml:space="preserve">          Αν κάποιος πλειοδοτεί για λογαριασµό άλλου, οφείλει να δηλώσει τούτο προς την επί της δηµοπρασίας επιτροπή, προ της ενάρξεως του συναγωνισµού, παρουσιάζοντας και το προς τούτο νόµιµο πληρεξούσιο έγγραφο, αλλιώς θεωρείται ότι µετέχει για δικό του λογαριασµό.      </w:t>
      </w:r>
    </w:p>
    <w:p w:rsidR="001537BE" w:rsidRPr="00155604" w:rsidRDefault="001537BE" w:rsidP="00155604">
      <w:pPr>
        <w:jc w:val="both"/>
      </w:pPr>
      <w:r w:rsidRPr="00155604">
        <w:t xml:space="preserve">        Η απόφαση της επί της δηµοπρασίας επιτροπής περί αποκλεισµού ενδιαφεροµένου να συµµετάσχει στη δηµοπρασία, επειδή δεν πληροί τους υπό της οικείας διακηρύξεως προβλεπόµενους όρους, αναγράφεται στα πρακτικά.</w:t>
      </w:r>
    </w:p>
    <w:p w:rsidR="001537BE" w:rsidRPr="00155604" w:rsidRDefault="001537BE" w:rsidP="00155604">
      <w:pPr>
        <w:jc w:val="both"/>
      </w:pPr>
      <w:r w:rsidRPr="00155604">
        <w:t xml:space="preserve">     Τα πρακτικά της δηµοπρασίας συντάσσονται σε απλό χαρτί. </w:t>
      </w:r>
    </w:p>
    <w:p w:rsidR="001537BE" w:rsidRPr="00155604" w:rsidRDefault="001537BE" w:rsidP="00155604">
      <w:pPr>
        <w:jc w:val="both"/>
      </w:pPr>
      <w:r w:rsidRPr="00155604">
        <w:t xml:space="preserve">      Η ∆ηµοπρασία θα γίνει στις 29/5/2015 ηµέρα Παρασκευή και ώρα 10:00 στο δηµαρχείο Ιστιαίας-Αιδηψού, Πλατεία Ιστιαίας, ενώπιων της επιτροπής δηµοπρασιών, που συγκροτήθηκε µε την υπ’ αρ. 30/2015 απόφαση του ∆ηµοτικού Συµβουλίου. </w:t>
      </w:r>
    </w:p>
    <w:p w:rsidR="001537BE" w:rsidRPr="00155604" w:rsidRDefault="001537BE" w:rsidP="00155604">
      <w:pPr>
        <w:jc w:val="both"/>
      </w:pPr>
      <w:r w:rsidRPr="00155604">
        <w:t xml:space="preserve">     Η δηµοπρασία µπορεί να συνεχιστεί και πέραν της οριζόµενης στη διακήρυξη ώρας, εφ' όσον εξακολουθούν άνευ διακοπής οι προσφορές. </w:t>
      </w:r>
    </w:p>
    <w:p w:rsidR="001537BE" w:rsidRPr="00155604" w:rsidRDefault="001537BE" w:rsidP="00155604">
      <w:pPr>
        <w:jc w:val="both"/>
      </w:pPr>
      <w:r w:rsidRPr="00155604">
        <w:t xml:space="preserve">     Για τη συνέχιση της δηµοπρασίας και πέραν της οριζόµενης ώρας αποφασίζει η Επιτροπή, η απόφαση της οποίας καταχωρείται στα πρακτικά. </w:t>
      </w:r>
    </w:p>
    <w:p w:rsidR="001537BE" w:rsidRPr="00155604" w:rsidRDefault="001537BE" w:rsidP="00155604">
      <w:pPr>
        <w:jc w:val="both"/>
      </w:pPr>
      <w:r w:rsidRPr="00155604">
        <w:t xml:space="preserve">     Σε περίπτωση που η δηµοπρασία για οποιοδήποτε λόγο αποβεί άγονη τότε αυτή θα επαναληφθεί την (µετά από µία εβδοµάδα) στις 5/6/2015 στον ίδιο τόπο και ώρα χωρίς να απαιτείται νέα δηµοσίευση. </w:t>
      </w:r>
    </w:p>
    <w:p w:rsidR="001537BE" w:rsidRPr="00155604" w:rsidRDefault="001537BE" w:rsidP="00155604">
      <w:pPr>
        <w:jc w:val="both"/>
      </w:pPr>
      <w:r w:rsidRPr="00155604">
        <w:t xml:space="preserve">     Η επανάληψη της δηµοπρασίας ενεργείται µε βάση τη δοθείσα τελευταία προσφορά κατά την προηγούµενη δηµοπρασία. </w:t>
      </w:r>
    </w:p>
    <w:p w:rsidR="001537BE" w:rsidRPr="00155604" w:rsidRDefault="001537BE" w:rsidP="00155604">
      <w:pPr>
        <w:jc w:val="both"/>
      </w:pPr>
      <w:r w:rsidRPr="00155604">
        <w:t xml:space="preserve">     Αν και η δεύτερη δηµοπρασία αποβεί άγονη η εκµίσθωση µπορεί να γίνει µε απ’ ευθείας συµφωνία, οι όροι της οποίας καθορίζονται από το ∆ηµοτικό ή Κοινοτικό Συµβούλιο (άρθρο 192 παρ. 1 Ν.3463/2006).</w:t>
      </w:r>
    </w:p>
    <w:p w:rsidR="001537BE" w:rsidRPr="00155604" w:rsidRDefault="001537BE" w:rsidP="00155604">
      <w:pPr>
        <w:jc w:val="both"/>
      </w:pPr>
      <w:r w:rsidRPr="00155604">
        <w:t xml:space="preserve">     Στην δηµοπρασία έχουν δικαίωµα να λάβουν όσοι έχουν καταστήµατα µε προβολή στην κεντρική πλατεία Ιστιαίας και στη πλατεία της Τ.Κ.Αγίου.</w:t>
      </w:r>
    </w:p>
    <w:p w:rsidR="001537BE" w:rsidRPr="00155604" w:rsidRDefault="001537BE" w:rsidP="00155604">
      <w:pPr>
        <w:jc w:val="both"/>
      </w:pPr>
    </w:p>
    <w:p w:rsidR="001537BE" w:rsidRPr="00155604" w:rsidRDefault="001537BE" w:rsidP="00155604">
      <w:pPr>
        <w:numPr>
          <w:ilvl w:val="0"/>
          <w:numId w:val="5"/>
        </w:numPr>
        <w:jc w:val="both"/>
      </w:pPr>
      <w:r w:rsidRPr="00155604">
        <w:t>Οι συµµετέχοντες στη δηµοπρασία δεν πρέπει να οφείλουν στο δήµο.</w:t>
      </w:r>
    </w:p>
    <w:p w:rsidR="001537BE" w:rsidRPr="00155604" w:rsidRDefault="001537BE" w:rsidP="00155604">
      <w:pPr>
        <w:numPr>
          <w:ilvl w:val="0"/>
          <w:numId w:val="5"/>
        </w:numPr>
        <w:jc w:val="both"/>
      </w:pPr>
      <w:r w:rsidRPr="00155604">
        <w:t xml:space="preserve"> Το µίσθωµα θα καταβληθεί ολόκληρο από τον τελευταίο πλειοδότη, µε την έκδοση της σχετικής άδειας.</w:t>
      </w:r>
    </w:p>
    <w:p w:rsidR="001537BE" w:rsidRPr="00155604" w:rsidRDefault="001537BE" w:rsidP="00155604">
      <w:pPr>
        <w:numPr>
          <w:ilvl w:val="0"/>
          <w:numId w:val="5"/>
        </w:numPr>
        <w:jc w:val="both"/>
      </w:pPr>
      <w:r w:rsidRPr="00155604">
        <w:t xml:space="preserve"> Ο µισθωτής υποχρεούται να τηρεί διαρκούσης της µισθώσεως άκρα καθαριότητα τόσο στο µίσθιο χώρο όσο και στον πέριξ αυτού περιβάλλοντα χώρο.</w:t>
      </w:r>
    </w:p>
    <w:p w:rsidR="001537BE" w:rsidRPr="00155604" w:rsidRDefault="001537BE" w:rsidP="00155604">
      <w:pPr>
        <w:numPr>
          <w:ilvl w:val="0"/>
          <w:numId w:val="5"/>
        </w:numPr>
        <w:jc w:val="both"/>
      </w:pPr>
      <w:r w:rsidRPr="00155604">
        <w:t xml:space="preserve">Σε περίπτωση που διενεργείται εκδήλωση στις πλατείες από το δήµο, οι καταστηµατάρχες υποχρεούνται όταν ειδοποιηθούν να αποµακρύνουν τα τραπεζοκαθίσµατα από το χώρο που απαιτείται για την πραγµατοποίηση της εκδήλωσης. Οι υποχρεώσεις αυτές αποτελούν ουσιώδεις όρους της σύµβασης και η µη τήρησή τους αποτελεί λόγο καταγγελίας της σύµβασης για κακή χρήση. </w:t>
      </w:r>
    </w:p>
    <w:p w:rsidR="001537BE" w:rsidRPr="00155604" w:rsidRDefault="001537BE" w:rsidP="00155604">
      <w:pPr>
        <w:numPr>
          <w:ilvl w:val="0"/>
          <w:numId w:val="5"/>
        </w:numPr>
        <w:jc w:val="both"/>
      </w:pPr>
      <w:r w:rsidRPr="00155604">
        <w:t xml:space="preserve">Στις περιπτώσεις αυτές θα ανακαλείται αµέσως η άδεια χρήσης κοινόχρηστου χώρου. </w:t>
      </w:r>
    </w:p>
    <w:p w:rsidR="001537BE" w:rsidRPr="00155604" w:rsidRDefault="001537BE" w:rsidP="00155604">
      <w:pPr>
        <w:numPr>
          <w:ilvl w:val="0"/>
          <w:numId w:val="5"/>
        </w:numPr>
        <w:jc w:val="both"/>
      </w:pPr>
      <w:r w:rsidRPr="00155604">
        <w:t xml:space="preserve">Κάθε οφειλή του µισθωτή εισπράττεται µε εφαρµογή των διατάξεων περί δηµοσίων εσόδων ή µε κάθε άλλη διαδικασία και επιτρέπεται η λήψη οποιουδήποτε µέτρου κατ’ αυτού. </w:t>
      </w:r>
    </w:p>
    <w:p w:rsidR="001537BE" w:rsidRPr="00155604" w:rsidRDefault="001537BE" w:rsidP="00155604">
      <w:pPr>
        <w:numPr>
          <w:ilvl w:val="0"/>
          <w:numId w:val="5"/>
        </w:numPr>
        <w:jc w:val="both"/>
      </w:pPr>
      <w:r w:rsidRPr="00155604">
        <w:t>Η διακήρυξη, θα δηµοσιευθεί µε φροντίδα της Δηµάρχου  τουλάχιστον δέκα ηµέρες πριν από τη διενέργεια της δηµοπρασίας µε τοιχοκόλληση αντιγράφου αυτής στον πίνακα ανακοινώσεων του δηµοτικού καταστήµατος, καθώς και στην ηλεκτρονική σελίδα του ∆ήµου µας www.</w:t>
      </w:r>
      <w:r w:rsidRPr="00155604">
        <w:rPr>
          <w:lang w:val="en-US"/>
        </w:rPr>
        <w:t>dimosistiaiasaidipsou</w:t>
      </w:r>
      <w:r w:rsidRPr="00155604">
        <w:t>.</w:t>
      </w:r>
      <w:r w:rsidRPr="00155604">
        <w:rPr>
          <w:lang w:val="en-US"/>
        </w:rPr>
        <w:t>net</w:t>
      </w:r>
      <w:r w:rsidRPr="00155604">
        <w:t>.</w:t>
      </w:r>
    </w:p>
    <w:p w:rsidR="001537BE" w:rsidRPr="00155604" w:rsidRDefault="001537BE" w:rsidP="00155604">
      <w:pPr>
        <w:autoSpaceDE w:val="0"/>
        <w:autoSpaceDN w:val="0"/>
        <w:adjustRightInd w:val="0"/>
        <w:jc w:val="both"/>
      </w:pPr>
      <w:r w:rsidRPr="00155604">
        <w:t xml:space="preserve">    Επίσης περίληψη της διακήρυξης θα δημοσιευθεί στο ΄΄ΔΙΑΥΓΕΙΑ΄΄.</w:t>
      </w:r>
    </w:p>
    <w:p w:rsidR="001537BE" w:rsidRPr="00155604" w:rsidRDefault="001537BE" w:rsidP="00155604">
      <w:pPr>
        <w:jc w:val="both"/>
      </w:pPr>
    </w:p>
    <w:p w:rsidR="001537BE" w:rsidRPr="00155604" w:rsidRDefault="001537BE" w:rsidP="00155604">
      <w:pPr>
        <w:rPr>
          <w:color w:val="464A54"/>
        </w:rPr>
      </w:pPr>
      <w:r w:rsidRPr="00155604">
        <w:t xml:space="preserve"> Πληροφορίες για τη δημοπρασία παρέχονται από το Γραφείο του Δήμου</w:t>
      </w:r>
      <w:r w:rsidRPr="00155604">
        <w:rPr>
          <w:color w:val="464A54"/>
        </w:rPr>
        <w:t xml:space="preserve">, </w:t>
      </w:r>
      <w:r w:rsidRPr="00155604">
        <w:t xml:space="preserve">κατά </w:t>
      </w:r>
      <w:r w:rsidRPr="00155604">
        <w:rPr>
          <w:color w:val="464A54"/>
        </w:rPr>
        <w:t>τις</w:t>
      </w:r>
      <w:r w:rsidRPr="00155604">
        <w:t xml:space="preserve"> εργάσιμες ημέρες και ώρες</w:t>
      </w:r>
      <w:r w:rsidRPr="00155604">
        <w:rPr>
          <w:color w:val="464A54"/>
        </w:rPr>
        <w:t xml:space="preserve">. </w:t>
      </w:r>
      <w:r w:rsidRPr="00155604">
        <w:t>Διεύθυνση: Ιστιαία</w:t>
      </w:r>
      <w:r w:rsidRPr="00155604">
        <w:rPr>
          <w:color w:val="464A54"/>
        </w:rPr>
        <w:t xml:space="preserve">, </w:t>
      </w:r>
      <w:r w:rsidRPr="00155604">
        <w:t xml:space="preserve">Τ.Κ. 342 00 </w:t>
      </w:r>
    </w:p>
    <w:p w:rsidR="001537BE" w:rsidRPr="00155604" w:rsidRDefault="001537BE" w:rsidP="00155604">
      <w:r w:rsidRPr="00155604">
        <w:t>Πληροφορίες</w:t>
      </w:r>
      <w:r w:rsidRPr="00155604">
        <w:rPr>
          <w:color w:val="464A54"/>
        </w:rPr>
        <w:t xml:space="preserve">: </w:t>
      </w:r>
      <w:r w:rsidRPr="00155604">
        <w:t>κ</w:t>
      </w:r>
      <w:r w:rsidRPr="00155604">
        <w:rPr>
          <w:color w:val="855567"/>
        </w:rPr>
        <w:t xml:space="preserve">. </w:t>
      </w:r>
      <w:r w:rsidRPr="00155604">
        <w:t>Παντελής Πισσάκης, τηλέφωνο.</w:t>
      </w:r>
      <w:r w:rsidRPr="00155604">
        <w:rPr>
          <w:color w:val="464A54"/>
        </w:rPr>
        <w:t xml:space="preserve">: </w:t>
      </w:r>
      <w:r w:rsidRPr="00155604">
        <w:t>2226-3-50021 ΦΑΧ</w:t>
      </w:r>
      <w:r w:rsidRPr="00155604">
        <w:rPr>
          <w:color w:val="000000"/>
        </w:rPr>
        <w:t>.</w:t>
      </w:r>
      <w:r w:rsidRPr="00155604">
        <w:rPr>
          <w:color w:val="464A54"/>
        </w:rPr>
        <w:t xml:space="preserve">: </w:t>
      </w:r>
      <w:r w:rsidRPr="00155604">
        <w:t xml:space="preserve">2226-056163 </w:t>
      </w:r>
    </w:p>
    <w:p w:rsidR="001537BE" w:rsidRPr="00155604" w:rsidRDefault="001537BE" w:rsidP="00D33294">
      <w:pPr>
        <w:jc w:val="both"/>
      </w:pPr>
    </w:p>
    <w:p w:rsidR="001537BE" w:rsidRPr="006D5B4C" w:rsidRDefault="001537BE" w:rsidP="00D33294">
      <w:pPr>
        <w:jc w:val="both"/>
        <w:rPr>
          <w:rFonts w:ascii="Tahoma" w:eastAsia="MS Mincho" w:hAnsi="Tahoma" w:cs="Tahoma"/>
          <w:spacing w:val="10"/>
          <w:sz w:val="22"/>
          <w:szCs w:val="22"/>
        </w:rPr>
      </w:pPr>
    </w:p>
    <w:p w:rsidR="001537BE" w:rsidRPr="00D33294" w:rsidRDefault="001537BE" w:rsidP="00D33294">
      <w:pPr>
        <w:rPr>
          <w:rFonts w:ascii="Comic Sans MS" w:hAnsi="Comic Sans MS" w:cs="Comic Sans MS"/>
          <w:sz w:val="20"/>
          <w:szCs w:val="20"/>
        </w:rPr>
      </w:pPr>
      <w:r>
        <w:rPr>
          <w:rFonts w:ascii="Comic Sans MS" w:eastAsia="MS Mincho" w:hAnsi="Comic Sans MS" w:cs="Garamond"/>
          <w:spacing w:val="10"/>
          <w:sz w:val="20"/>
          <w:szCs w:val="20"/>
          <w:lang w:eastAsia="zh-CN"/>
        </w:rPr>
        <w:t xml:space="preserve">                                   </w:t>
      </w:r>
      <w:r w:rsidRPr="00D33294">
        <w:rPr>
          <w:rFonts w:ascii="Tahoma" w:hAnsi="Tahoma" w:cs="Tahoma"/>
          <w:sz w:val="20"/>
          <w:szCs w:val="20"/>
        </w:rPr>
        <w:t xml:space="preserve">                                 ΙΣΤΙΑΙΑ </w:t>
      </w:r>
      <w:r w:rsidRPr="00155604">
        <w:rPr>
          <w:rFonts w:ascii="Tahoma" w:hAnsi="Tahoma" w:cs="Tahoma"/>
          <w:sz w:val="20"/>
          <w:szCs w:val="20"/>
        </w:rPr>
        <w:t>18- 0</w:t>
      </w:r>
      <w:r>
        <w:rPr>
          <w:rFonts w:ascii="Tahoma" w:hAnsi="Tahoma" w:cs="Tahoma"/>
          <w:sz w:val="20"/>
          <w:szCs w:val="20"/>
        </w:rPr>
        <w:t>5</w:t>
      </w:r>
      <w:r w:rsidRPr="00D33294">
        <w:rPr>
          <w:rFonts w:ascii="Tahoma" w:hAnsi="Tahoma" w:cs="Tahoma"/>
          <w:sz w:val="20"/>
          <w:szCs w:val="20"/>
        </w:rPr>
        <w:t>- 2015</w:t>
      </w:r>
    </w:p>
    <w:p w:rsidR="001537BE" w:rsidRPr="00D33294" w:rsidRDefault="001537BE" w:rsidP="00F16F45">
      <w:pPr>
        <w:jc w:val="both"/>
        <w:rPr>
          <w:rFonts w:ascii="Tahoma" w:hAnsi="Tahoma" w:cs="Tahoma"/>
          <w:sz w:val="20"/>
          <w:szCs w:val="20"/>
        </w:rPr>
      </w:pPr>
    </w:p>
    <w:p w:rsidR="001537BE" w:rsidRPr="00D33294" w:rsidRDefault="001537BE" w:rsidP="00F16F45">
      <w:pPr>
        <w:jc w:val="both"/>
        <w:rPr>
          <w:rFonts w:ascii="Tahoma" w:hAnsi="Tahoma" w:cs="Tahoma"/>
          <w:sz w:val="20"/>
          <w:szCs w:val="20"/>
        </w:rPr>
      </w:pPr>
      <w:r w:rsidRPr="00D33294">
        <w:rPr>
          <w:rFonts w:ascii="Tahoma" w:hAnsi="Tahoma" w:cs="Tahoma"/>
          <w:sz w:val="20"/>
          <w:szCs w:val="20"/>
        </w:rPr>
        <w:tab/>
      </w:r>
      <w:r w:rsidRPr="00D33294">
        <w:rPr>
          <w:rFonts w:ascii="Tahoma" w:hAnsi="Tahoma" w:cs="Tahoma"/>
          <w:sz w:val="20"/>
          <w:szCs w:val="20"/>
        </w:rPr>
        <w:tab/>
      </w:r>
      <w:r w:rsidRPr="00D33294">
        <w:rPr>
          <w:rFonts w:ascii="Tahoma" w:hAnsi="Tahoma" w:cs="Tahoma"/>
          <w:sz w:val="20"/>
          <w:szCs w:val="20"/>
        </w:rPr>
        <w:tab/>
      </w:r>
      <w:r w:rsidRPr="00D33294">
        <w:rPr>
          <w:rFonts w:ascii="Tahoma" w:hAnsi="Tahoma" w:cs="Tahoma"/>
          <w:sz w:val="20"/>
          <w:szCs w:val="20"/>
        </w:rPr>
        <w:tab/>
      </w:r>
      <w:r w:rsidRPr="00D33294">
        <w:rPr>
          <w:rFonts w:ascii="Tahoma" w:hAnsi="Tahoma" w:cs="Tahoma"/>
          <w:sz w:val="20"/>
          <w:szCs w:val="20"/>
        </w:rPr>
        <w:tab/>
      </w:r>
      <w:r w:rsidRPr="00D33294">
        <w:rPr>
          <w:rFonts w:ascii="Tahoma" w:hAnsi="Tahoma" w:cs="Tahoma"/>
          <w:sz w:val="20"/>
          <w:szCs w:val="20"/>
        </w:rPr>
        <w:tab/>
      </w:r>
      <w:r w:rsidRPr="00D33294">
        <w:rPr>
          <w:rFonts w:ascii="Tahoma" w:hAnsi="Tahoma" w:cs="Tahoma"/>
          <w:sz w:val="20"/>
          <w:szCs w:val="20"/>
        </w:rPr>
        <w:tab/>
        <w:t>Η Δήμαρχος</w:t>
      </w:r>
    </w:p>
    <w:p w:rsidR="001537BE" w:rsidRPr="00D33294" w:rsidRDefault="001537BE" w:rsidP="00F16F45">
      <w:pPr>
        <w:jc w:val="both"/>
        <w:rPr>
          <w:rFonts w:ascii="Tahoma" w:hAnsi="Tahoma" w:cs="Tahoma"/>
          <w:sz w:val="20"/>
          <w:szCs w:val="20"/>
        </w:rPr>
      </w:pPr>
    </w:p>
    <w:p w:rsidR="001537BE" w:rsidRPr="00D33294" w:rsidRDefault="001537BE" w:rsidP="00F16F45">
      <w:pPr>
        <w:keepNext/>
        <w:keepLines/>
        <w:rPr>
          <w:rFonts w:ascii="Tahoma" w:hAnsi="Tahoma" w:cs="Tahoma"/>
          <w:sz w:val="20"/>
          <w:szCs w:val="20"/>
        </w:rPr>
      </w:pPr>
    </w:p>
    <w:p w:rsidR="001537BE" w:rsidRPr="00D33294" w:rsidRDefault="001537BE" w:rsidP="00F16F45">
      <w:pPr>
        <w:rPr>
          <w:rFonts w:ascii="Tahoma" w:hAnsi="Tahoma" w:cs="Tahoma"/>
          <w:sz w:val="20"/>
          <w:szCs w:val="20"/>
        </w:rPr>
      </w:pPr>
      <w:r w:rsidRPr="00D33294">
        <w:rPr>
          <w:rFonts w:ascii="Tahoma" w:hAnsi="Tahoma" w:cs="Tahoma"/>
          <w:sz w:val="20"/>
          <w:szCs w:val="20"/>
        </w:rPr>
        <w:t xml:space="preserve">                                                                 </w:t>
      </w:r>
      <w:r>
        <w:rPr>
          <w:rFonts w:ascii="Tahoma" w:hAnsi="Tahoma" w:cs="Tahoma"/>
          <w:sz w:val="20"/>
          <w:szCs w:val="20"/>
        </w:rPr>
        <w:t xml:space="preserve">      </w:t>
      </w:r>
      <w:r w:rsidRPr="00D33294">
        <w:rPr>
          <w:rFonts w:ascii="Tahoma" w:hAnsi="Tahoma" w:cs="Tahoma"/>
          <w:sz w:val="20"/>
          <w:szCs w:val="20"/>
        </w:rPr>
        <w:t xml:space="preserve">      Ελένη Ευσταθίου</w:t>
      </w:r>
    </w:p>
    <w:p w:rsidR="001537BE" w:rsidRPr="00923619" w:rsidRDefault="001537BE" w:rsidP="00E02A21">
      <w:pPr>
        <w:rPr>
          <w:rFonts w:ascii="Arial" w:hAnsi="Arial" w:cs="Arial"/>
          <w:sz w:val="20"/>
          <w:szCs w:val="20"/>
        </w:rPr>
      </w:pPr>
      <w:r>
        <w:rPr>
          <w:rFonts w:ascii="Arial" w:hAnsi="Arial" w:cs="Arial"/>
          <w:sz w:val="20"/>
          <w:szCs w:val="20"/>
        </w:rPr>
        <w:t xml:space="preserve">                                                                  </w:t>
      </w:r>
    </w:p>
    <w:sectPr w:rsidR="001537BE" w:rsidRPr="00923619" w:rsidSect="006B5016">
      <w:footerReference w:type="even" r:id="rId8"/>
      <w:footerReference w:type="default" r:id="rId9"/>
      <w:pgSz w:w="11906" w:h="16838"/>
      <w:pgMar w:top="1440" w:right="1466"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37BE" w:rsidRDefault="001537BE">
      <w:r>
        <w:separator/>
      </w:r>
    </w:p>
  </w:endnote>
  <w:endnote w:type="continuationSeparator" w:id="0">
    <w:p w:rsidR="001537BE" w:rsidRDefault="001537B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 w:name="Arial Narrow">
    <w:panose1 w:val="020B0506020202030204"/>
    <w:charset w:val="A1"/>
    <w:family w:val="swiss"/>
    <w:pitch w:val="variable"/>
    <w:sig w:usb0="00000287" w:usb1="00000800" w:usb2="00000000" w:usb3="00000000" w:csb0="0000009F" w:csb1="00000000"/>
  </w:font>
  <w:font w:name="Arial">
    <w:panose1 w:val="020B0604020202020204"/>
    <w:charset w:val="A1"/>
    <w:family w:val="swiss"/>
    <w:pitch w:val="variable"/>
    <w:sig w:usb0="20002A87" w:usb1="80000000" w:usb2="00000008" w:usb3="00000000" w:csb0="000001FF" w:csb1="00000000"/>
  </w:font>
  <w:font w:name="Calibri">
    <w:panose1 w:val="020F0502020204030204"/>
    <w:charset w:val="A1"/>
    <w:family w:val="swiss"/>
    <w:pitch w:val="variable"/>
    <w:sig w:usb0="A00002EF" w:usb1="4000207B" w:usb2="00000000" w:usb3="00000000" w:csb0="0000009F" w:csb1="00000000"/>
  </w:font>
  <w:font w:name="Tahoma">
    <w:panose1 w:val="020B0604030504040204"/>
    <w:charset w:val="A1"/>
    <w:family w:val="swiss"/>
    <w:pitch w:val="variable"/>
    <w:sig w:usb0="61002A87" w:usb1="80000000" w:usb2="00000008" w:usb3="00000000" w:csb0="000101FF" w:csb1="00000000"/>
  </w:font>
  <w:font w:name="Courier New">
    <w:panose1 w:val="02070309020205020404"/>
    <w:charset w:val="A1"/>
    <w:family w:val="modern"/>
    <w:pitch w:val="fixed"/>
    <w:sig w:usb0="20002A87" w:usb1="80000000" w:usb2="00000008" w:usb3="00000000" w:csb0="000001FF" w:csb1="00000000"/>
  </w:font>
  <w:font w:name="MS Mincho">
    <w:altName w:val="?l?r ??fc"/>
    <w:panose1 w:val="02020609040205080304"/>
    <w:charset w:val="80"/>
    <w:family w:val="modern"/>
    <w:pitch w:val="fixed"/>
    <w:sig w:usb0="A00002BF" w:usb1="68C7FCFB" w:usb2="00000010" w:usb3="00000000" w:csb0="0002009F" w:csb1="00000000"/>
  </w:font>
  <w:font w:name="Comic Sans MS">
    <w:panose1 w:val="030F0702030302020204"/>
    <w:charset w:val="A1"/>
    <w:family w:val="script"/>
    <w:pitch w:val="variable"/>
    <w:sig w:usb0="00000287" w:usb1="00000000" w:usb2="00000000" w:usb3="00000000" w:csb0="0000009F" w:csb1="00000000"/>
  </w:font>
  <w:font w:name="Garamond">
    <w:panose1 w:val="02020502050306020203"/>
    <w:charset w:val="A1"/>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37BE" w:rsidRDefault="001537BE" w:rsidP="004F6EE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537BE" w:rsidRDefault="001537BE" w:rsidP="00B5612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37BE" w:rsidRDefault="001537BE" w:rsidP="004F6EE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1537BE" w:rsidRDefault="001537BE" w:rsidP="00B5612F">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37BE" w:rsidRDefault="001537BE">
      <w:r>
        <w:separator/>
      </w:r>
    </w:p>
  </w:footnote>
  <w:footnote w:type="continuationSeparator" w:id="0">
    <w:p w:rsidR="001537BE" w:rsidRDefault="001537B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singleLevel"/>
    <w:tmpl w:val="00000002"/>
    <w:name w:val="WW8Num2"/>
    <w:lvl w:ilvl="0">
      <w:start w:val="1"/>
      <w:numFmt w:val="decimal"/>
      <w:lvlText w:val="%1)"/>
      <w:lvlJc w:val="left"/>
      <w:pPr>
        <w:tabs>
          <w:tab w:val="num" w:pos="0"/>
        </w:tabs>
        <w:ind w:left="360" w:hanging="360"/>
      </w:pPr>
      <w:rPr>
        <w:rFonts w:cs="Times New Roman"/>
      </w:rPr>
    </w:lvl>
  </w:abstractNum>
  <w:abstractNum w:abstractNumId="2">
    <w:nsid w:val="375B647D"/>
    <w:multiLevelType w:val="hybridMultilevel"/>
    <w:tmpl w:val="45369008"/>
    <w:lvl w:ilvl="0" w:tplc="8446D712">
      <w:start w:val="1"/>
      <w:numFmt w:val="decimal"/>
      <w:lvlText w:val="%1."/>
      <w:lvlJc w:val="left"/>
      <w:pPr>
        <w:tabs>
          <w:tab w:val="num" w:pos="360"/>
        </w:tabs>
        <w:ind w:left="360" w:hanging="360"/>
      </w:pPr>
      <w:rPr>
        <w:rFonts w:cs="Times New Roman"/>
        <w:color w:val="auto"/>
      </w:rPr>
    </w:lvl>
    <w:lvl w:ilvl="1" w:tplc="04080019">
      <w:start w:val="1"/>
      <w:numFmt w:val="decimal"/>
      <w:lvlText w:val="%2."/>
      <w:lvlJc w:val="left"/>
      <w:pPr>
        <w:tabs>
          <w:tab w:val="num" w:pos="1440"/>
        </w:tabs>
        <w:ind w:left="1440" w:hanging="360"/>
      </w:pPr>
      <w:rPr>
        <w:rFonts w:cs="Times New Roman"/>
      </w:rPr>
    </w:lvl>
    <w:lvl w:ilvl="2" w:tplc="0408001B">
      <w:start w:val="1"/>
      <w:numFmt w:val="decimal"/>
      <w:lvlText w:val="%3."/>
      <w:lvlJc w:val="left"/>
      <w:pPr>
        <w:tabs>
          <w:tab w:val="num" w:pos="2160"/>
        </w:tabs>
        <w:ind w:left="2160" w:hanging="360"/>
      </w:pPr>
      <w:rPr>
        <w:rFonts w:cs="Times New Roman"/>
      </w:rPr>
    </w:lvl>
    <w:lvl w:ilvl="3" w:tplc="0408000F">
      <w:start w:val="1"/>
      <w:numFmt w:val="decimal"/>
      <w:lvlText w:val="%4."/>
      <w:lvlJc w:val="left"/>
      <w:pPr>
        <w:tabs>
          <w:tab w:val="num" w:pos="2880"/>
        </w:tabs>
        <w:ind w:left="2880" w:hanging="360"/>
      </w:pPr>
      <w:rPr>
        <w:rFonts w:cs="Times New Roman"/>
      </w:rPr>
    </w:lvl>
    <w:lvl w:ilvl="4" w:tplc="04080019">
      <w:start w:val="1"/>
      <w:numFmt w:val="decimal"/>
      <w:lvlText w:val="%5."/>
      <w:lvlJc w:val="left"/>
      <w:pPr>
        <w:tabs>
          <w:tab w:val="num" w:pos="3600"/>
        </w:tabs>
        <w:ind w:left="3600" w:hanging="360"/>
      </w:pPr>
      <w:rPr>
        <w:rFonts w:cs="Times New Roman"/>
      </w:rPr>
    </w:lvl>
    <w:lvl w:ilvl="5" w:tplc="0408001B">
      <w:start w:val="1"/>
      <w:numFmt w:val="decimal"/>
      <w:lvlText w:val="%6."/>
      <w:lvlJc w:val="left"/>
      <w:pPr>
        <w:tabs>
          <w:tab w:val="num" w:pos="4320"/>
        </w:tabs>
        <w:ind w:left="4320" w:hanging="360"/>
      </w:pPr>
      <w:rPr>
        <w:rFonts w:cs="Times New Roman"/>
      </w:rPr>
    </w:lvl>
    <w:lvl w:ilvl="6" w:tplc="0408000F">
      <w:start w:val="1"/>
      <w:numFmt w:val="decimal"/>
      <w:lvlText w:val="%7."/>
      <w:lvlJc w:val="left"/>
      <w:pPr>
        <w:tabs>
          <w:tab w:val="num" w:pos="5040"/>
        </w:tabs>
        <w:ind w:left="5040" w:hanging="360"/>
      </w:pPr>
      <w:rPr>
        <w:rFonts w:cs="Times New Roman"/>
      </w:rPr>
    </w:lvl>
    <w:lvl w:ilvl="7" w:tplc="04080019">
      <w:start w:val="1"/>
      <w:numFmt w:val="decimal"/>
      <w:lvlText w:val="%8."/>
      <w:lvlJc w:val="left"/>
      <w:pPr>
        <w:tabs>
          <w:tab w:val="num" w:pos="5760"/>
        </w:tabs>
        <w:ind w:left="5760" w:hanging="360"/>
      </w:pPr>
      <w:rPr>
        <w:rFonts w:cs="Times New Roman"/>
      </w:rPr>
    </w:lvl>
    <w:lvl w:ilvl="8" w:tplc="0408001B">
      <w:start w:val="1"/>
      <w:numFmt w:val="decimal"/>
      <w:lvlText w:val="%9."/>
      <w:lvlJc w:val="left"/>
      <w:pPr>
        <w:tabs>
          <w:tab w:val="num" w:pos="6480"/>
        </w:tabs>
        <w:ind w:left="6480" w:hanging="360"/>
      </w:pPr>
      <w:rPr>
        <w:rFonts w:cs="Times New Roman"/>
      </w:rPr>
    </w:lvl>
  </w:abstractNum>
  <w:abstractNum w:abstractNumId="3">
    <w:nsid w:val="510C1128"/>
    <w:multiLevelType w:val="singleLevel"/>
    <w:tmpl w:val="C7E052D6"/>
    <w:lvl w:ilvl="0">
      <w:start w:val="1"/>
      <w:numFmt w:val="decimal"/>
      <w:lvlText w:val="%1."/>
      <w:lvlJc w:val="left"/>
      <w:pPr>
        <w:tabs>
          <w:tab w:val="num" w:pos="645"/>
        </w:tabs>
        <w:ind w:left="645" w:hanging="645"/>
      </w:pPr>
      <w:rPr>
        <w:rFonts w:cs="Times New Roman"/>
      </w:rPr>
    </w:lvl>
  </w:abstractNum>
  <w:abstractNum w:abstractNumId="4">
    <w:nsid w:val="61066E26"/>
    <w:multiLevelType w:val="singleLevel"/>
    <w:tmpl w:val="CAFCC6A8"/>
    <w:lvl w:ilvl="0">
      <w:start w:val="3"/>
      <w:numFmt w:val="decimal"/>
      <w:lvlText w:val="%1."/>
      <w:lvlJc w:val="left"/>
      <w:pPr>
        <w:tabs>
          <w:tab w:val="num" w:pos="495"/>
        </w:tabs>
        <w:ind w:left="495" w:hanging="495"/>
      </w:pPr>
      <w:rPr>
        <w:rFonts w:cs="Times New Roman"/>
      </w:rPr>
    </w:lvl>
  </w:abstractNum>
  <w:num w:numId="1">
    <w:abstractNumId w:val="3"/>
    <w:lvlOverride w:ilvl="0">
      <w:startOverride w:val="1"/>
    </w:lvlOverride>
  </w:num>
  <w:num w:numId="2">
    <w:abstractNumId w:val="4"/>
    <w:lvlOverride w:ilvl="0">
      <w:startOverride w:val="3"/>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3155B"/>
    <w:rsid w:val="00000C20"/>
    <w:rsid w:val="000010AC"/>
    <w:rsid w:val="00001514"/>
    <w:rsid w:val="00001F4D"/>
    <w:rsid w:val="00002B32"/>
    <w:rsid w:val="000030C0"/>
    <w:rsid w:val="00004221"/>
    <w:rsid w:val="000056DC"/>
    <w:rsid w:val="000059F5"/>
    <w:rsid w:val="00005DE6"/>
    <w:rsid w:val="00005FDE"/>
    <w:rsid w:val="00006EA0"/>
    <w:rsid w:val="0000713D"/>
    <w:rsid w:val="000109BE"/>
    <w:rsid w:val="000131F3"/>
    <w:rsid w:val="00013766"/>
    <w:rsid w:val="000142D0"/>
    <w:rsid w:val="0001442B"/>
    <w:rsid w:val="000147E8"/>
    <w:rsid w:val="00015DDF"/>
    <w:rsid w:val="00017F3D"/>
    <w:rsid w:val="000232C0"/>
    <w:rsid w:val="00024BE1"/>
    <w:rsid w:val="00024DB7"/>
    <w:rsid w:val="000254C9"/>
    <w:rsid w:val="00026142"/>
    <w:rsid w:val="00031CEE"/>
    <w:rsid w:val="00033439"/>
    <w:rsid w:val="0003447F"/>
    <w:rsid w:val="000368C7"/>
    <w:rsid w:val="000371BC"/>
    <w:rsid w:val="00041332"/>
    <w:rsid w:val="000413E1"/>
    <w:rsid w:val="00044357"/>
    <w:rsid w:val="000445BF"/>
    <w:rsid w:val="00044F91"/>
    <w:rsid w:val="0004568B"/>
    <w:rsid w:val="00045AAA"/>
    <w:rsid w:val="000509E5"/>
    <w:rsid w:val="00051308"/>
    <w:rsid w:val="000516D8"/>
    <w:rsid w:val="00051C65"/>
    <w:rsid w:val="0005410B"/>
    <w:rsid w:val="00054558"/>
    <w:rsid w:val="00055DB0"/>
    <w:rsid w:val="000606E0"/>
    <w:rsid w:val="00061402"/>
    <w:rsid w:val="00062086"/>
    <w:rsid w:val="00062DF1"/>
    <w:rsid w:val="00063248"/>
    <w:rsid w:val="000664C1"/>
    <w:rsid w:val="00067014"/>
    <w:rsid w:val="00070395"/>
    <w:rsid w:val="00070C90"/>
    <w:rsid w:val="00072183"/>
    <w:rsid w:val="00074A66"/>
    <w:rsid w:val="000751CE"/>
    <w:rsid w:val="0007569D"/>
    <w:rsid w:val="000775EA"/>
    <w:rsid w:val="0008009C"/>
    <w:rsid w:val="0008456E"/>
    <w:rsid w:val="00084737"/>
    <w:rsid w:val="00084F26"/>
    <w:rsid w:val="0008643C"/>
    <w:rsid w:val="0009593D"/>
    <w:rsid w:val="000A0479"/>
    <w:rsid w:val="000A2B15"/>
    <w:rsid w:val="000A2DDA"/>
    <w:rsid w:val="000A3F8B"/>
    <w:rsid w:val="000A584F"/>
    <w:rsid w:val="000B0342"/>
    <w:rsid w:val="000B0552"/>
    <w:rsid w:val="000B21E6"/>
    <w:rsid w:val="000B7169"/>
    <w:rsid w:val="000B723E"/>
    <w:rsid w:val="000B7E29"/>
    <w:rsid w:val="000C01B1"/>
    <w:rsid w:val="000C0C57"/>
    <w:rsid w:val="000C1C21"/>
    <w:rsid w:val="000C40E5"/>
    <w:rsid w:val="000C4C24"/>
    <w:rsid w:val="000C6512"/>
    <w:rsid w:val="000C72AD"/>
    <w:rsid w:val="000C7F7D"/>
    <w:rsid w:val="000D5805"/>
    <w:rsid w:val="000D7BB7"/>
    <w:rsid w:val="000E0F22"/>
    <w:rsid w:val="000E1025"/>
    <w:rsid w:val="000E1A8D"/>
    <w:rsid w:val="000E1CF6"/>
    <w:rsid w:val="000E240C"/>
    <w:rsid w:val="000E31A3"/>
    <w:rsid w:val="000E4F64"/>
    <w:rsid w:val="000E634E"/>
    <w:rsid w:val="000E63F5"/>
    <w:rsid w:val="000E6BB6"/>
    <w:rsid w:val="000E7604"/>
    <w:rsid w:val="000E78EB"/>
    <w:rsid w:val="000F04BF"/>
    <w:rsid w:val="000F24A4"/>
    <w:rsid w:val="000F2E5E"/>
    <w:rsid w:val="000F2EE9"/>
    <w:rsid w:val="000F5E31"/>
    <w:rsid w:val="000F647D"/>
    <w:rsid w:val="0010078D"/>
    <w:rsid w:val="001011A6"/>
    <w:rsid w:val="001014FB"/>
    <w:rsid w:val="0010398D"/>
    <w:rsid w:val="00104790"/>
    <w:rsid w:val="0010561F"/>
    <w:rsid w:val="00106237"/>
    <w:rsid w:val="00106C40"/>
    <w:rsid w:val="00106D5A"/>
    <w:rsid w:val="00110E57"/>
    <w:rsid w:val="00114067"/>
    <w:rsid w:val="00115698"/>
    <w:rsid w:val="00117771"/>
    <w:rsid w:val="00117FB7"/>
    <w:rsid w:val="0012152F"/>
    <w:rsid w:val="00121D75"/>
    <w:rsid w:val="00121E67"/>
    <w:rsid w:val="00124B5D"/>
    <w:rsid w:val="001252F5"/>
    <w:rsid w:val="00126CEF"/>
    <w:rsid w:val="00127166"/>
    <w:rsid w:val="001274B4"/>
    <w:rsid w:val="001277F9"/>
    <w:rsid w:val="001311B7"/>
    <w:rsid w:val="001343C9"/>
    <w:rsid w:val="00136D05"/>
    <w:rsid w:val="00136E62"/>
    <w:rsid w:val="00136F69"/>
    <w:rsid w:val="001422BE"/>
    <w:rsid w:val="001451DA"/>
    <w:rsid w:val="00146966"/>
    <w:rsid w:val="00146BFC"/>
    <w:rsid w:val="00147B9D"/>
    <w:rsid w:val="0015272B"/>
    <w:rsid w:val="0015314E"/>
    <w:rsid w:val="0015340F"/>
    <w:rsid w:val="001537BE"/>
    <w:rsid w:val="00154F30"/>
    <w:rsid w:val="00155604"/>
    <w:rsid w:val="00157A90"/>
    <w:rsid w:val="0016000B"/>
    <w:rsid w:val="00160ECF"/>
    <w:rsid w:val="00161125"/>
    <w:rsid w:val="00162837"/>
    <w:rsid w:val="00164A6C"/>
    <w:rsid w:val="00164B86"/>
    <w:rsid w:val="001654CF"/>
    <w:rsid w:val="001670F2"/>
    <w:rsid w:val="0016761B"/>
    <w:rsid w:val="00167FA1"/>
    <w:rsid w:val="00170DA4"/>
    <w:rsid w:val="001723BD"/>
    <w:rsid w:val="00172E9D"/>
    <w:rsid w:val="0017385D"/>
    <w:rsid w:val="001754BD"/>
    <w:rsid w:val="001761F3"/>
    <w:rsid w:val="00176D90"/>
    <w:rsid w:val="001813EA"/>
    <w:rsid w:val="001814A6"/>
    <w:rsid w:val="001815E4"/>
    <w:rsid w:val="00182E3D"/>
    <w:rsid w:val="001835AC"/>
    <w:rsid w:val="00184246"/>
    <w:rsid w:val="0018548E"/>
    <w:rsid w:val="00186583"/>
    <w:rsid w:val="00186FD7"/>
    <w:rsid w:val="001871C1"/>
    <w:rsid w:val="0018787C"/>
    <w:rsid w:val="00191532"/>
    <w:rsid w:val="001933D0"/>
    <w:rsid w:val="0019781B"/>
    <w:rsid w:val="001A07C9"/>
    <w:rsid w:val="001A17A1"/>
    <w:rsid w:val="001A17C4"/>
    <w:rsid w:val="001A17DF"/>
    <w:rsid w:val="001A4D5D"/>
    <w:rsid w:val="001B0E6B"/>
    <w:rsid w:val="001B255C"/>
    <w:rsid w:val="001B2767"/>
    <w:rsid w:val="001B3688"/>
    <w:rsid w:val="001B3AFC"/>
    <w:rsid w:val="001B5E06"/>
    <w:rsid w:val="001B671C"/>
    <w:rsid w:val="001B73F5"/>
    <w:rsid w:val="001B7557"/>
    <w:rsid w:val="001C0581"/>
    <w:rsid w:val="001C1F6E"/>
    <w:rsid w:val="001C1F9E"/>
    <w:rsid w:val="001C2D54"/>
    <w:rsid w:val="001C2E15"/>
    <w:rsid w:val="001C5EBD"/>
    <w:rsid w:val="001C76C6"/>
    <w:rsid w:val="001C7FF7"/>
    <w:rsid w:val="001D15A8"/>
    <w:rsid w:val="001D3006"/>
    <w:rsid w:val="001D3EEF"/>
    <w:rsid w:val="001D72C2"/>
    <w:rsid w:val="001E08BC"/>
    <w:rsid w:val="001E4041"/>
    <w:rsid w:val="001E5936"/>
    <w:rsid w:val="001E59C9"/>
    <w:rsid w:val="001E6F54"/>
    <w:rsid w:val="001F1AEF"/>
    <w:rsid w:val="001F4266"/>
    <w:rsid w:val="001F47E2"/>
    <w:rsid w:val="001F519E"/>
    <w:rsid w:val="001F7623"/>
    <w:rsid w:val="00201507"/>
    <w:rsid w:val="002026E7"/>
    <w:rsid w:val="002033CE"/>
    <w:rsid w:val="00203F9F"/>
    <w:rsid w:val="00203FB8"/>
    <w:rsid w:val="002054F8"/>
    <w:rsid w:val="002055DE"/>
    <w:rsid w:val="00207BAA"/>
    <w:rsid w:val="0021090C"/>
    <w:rsid w:val="00210E09"/>
    <w:rsid w:val="00210F91"/>
    <w:rsid w:val="00213A98"/>
    <w:rsid w:val="00213C2B"/>
    <w:rsid w:val="00215119"/>
    <w:rsid w:val="00215F44"/>
    <w:rsid w:val="00221625"/>
    <w:rsid w:val="00222119"/>
    <w:rsid w:val="00222267"/>
    <w:rsid w:val="0022241A"/>
    <w:rsid w:val="00223EF0"/>
    <w:rsid w:val="00224410"/>
    <w:rsid w:val="00224546"/>
    <w:rsid w:val="00225883"/>
    <w:rsid w:val="002274FB"/>
    <w:rsid w:val="00231925"/>
    <w:rsid w:val="002333D7"/>
    <w:rsid w:val="00233824"/>
    <w:rsid w:val="002339C7"/>
    <w:rsid w:val="0023496F"/>
    <w:rsid w:val="00235C54"/>
    <w:rsid w:val="002364F3"/>
    <w:rsid w:val="002372F3"/>
    <w:rsid w:val="0023769E"/>
    <w:rsid w:val="00237727"/>
    <w:rsid w:val="00240A4F"/>
    <w:rsid w:val="00240D9F"/>
    <w:rsid w:val="002429C2"/>
    <w:rsid w:val="00244D2C"/>
    <w:rsid w:val="00247FBA"/>
    <w:rsid w:val="00250351"/>
    <w:rsid w:val="0025078F"/>
    <w:rsid w:val="002509E9"/>
    <w:rsid w:val="00250BA3"/>
    <w:rsid w:val="00251CEA"/>
    <w:rsid w:val="00252C4F"/>
    <w:rsid w:val="0025334F"/>
    <w:rsid w:val="00253F2F"/>
    <w:rsid w:val="00255800"/>
    <w:rsid w:val="00257061"/>
    <w:rsid w:val="002607FF"/>
    <w:rsid w:val="002643DB"/>
    <w:rsid w:val="00264A11"/>
    <w:rsid w:val="00265146"/>
    <w:rsid w:val="002663E8"/>
    <w:rsid w:val="002666BF"/>
    <w:rsid w:val="002676C0"/>
    <w:rsid w:val="00267876"/>
    <w:rsid w:val="00267B81"/>
    <w:rsid w:val="00270E14"/>
    <w:rsid w:val="00271D70"/>
    <w:rsid w:val="00271F29"/>
    <w:rsid w:val="00271FE3"/>
    <w:rsid w:val="0027411F"/>
    <w:rsid w:val="00275994"/>
    <w:rsid w:val="00277309"/>
    <w:rsid w:val="002811DD"/>
    <w:rsid w:val="002816F1"/>
    <w:rsid w:val="00281F57"/>
    <w:rsid w:val="002829EB"/>
    <w:rsid w:val="00282BFC"/>
    <w:rsid w:val="0028368B"/>
    <w:rsid w:val="002846C7"/>
    <w:rsid w:val="0028478E"/>
    <w:rsid w:val="00287547"/>
    <w:rsid w:val="00290BB6"/>
    <w:rsid w:val="00291076"/>
    <w:rsid w:val="002911DE"/>
    <w:rsid w:val="00292A66"/>
    <w:rsid w:val="00295417"/>
    <w:rsid w:val="002A41D1"/>
    <w:rsid w:val="002A517D"/>
    <w:rsid w:val="002A6A41"/>
    <w:rsid w:val="002A784C"/>
    <w:rsid w:val="002B158D"/>
    <w:rsid w:val="002B2EA4"/>
    <w:rsid w:val="002B4AD0"/>
    <w:rsid w:val="002B555E"/>
    <w:rsid w:val="002B607B"/>
    <w:rsid w:val="002B6090"/>
    <w:rsid w:val="002C5231"/>
    <w:rsid w:val="002C7131"/>
    <w:rsid w:val="002C7E8A"/>
    <w:rsid w:val="002D2E50"/>
    <w:rsid w:val="002D3389"/>
    <w:rsid w:val="002D3558"/>
    <w:rsid w:val="002D3E3C"/>
    <w:rsid w:val="002D55C2"/>
    <w:rsid w:val="002D5F7E"/>
    <w:rsid w:val="002D65C5"/>
    <w:rsid w:val="002D6608"/>
    <w:rsid w:val="002D665C"/>
    <w:rsid w:val="002D6A27"/>
    <w:rsid w:val="002E076A"/>
    <w:rsid w:val="002E123F"/>
    <w:rsid w:val="002E33CC"/>
    <w:rsid w:val="002E355B"/>
    <w:rsid w:val="002E6AD3"/>
    <w:rsid w:val="002F11B6"/>
    <w:rsid w:val="002F29E3"/>
    <w:rsid w:val="002F2D24"/>
    <w:rsid w:val="002F2F6F"/>
    <w:rsid w:val="002F4971"/>
    <w:rsid w:val="002F4D32"/>
    <w:rsid w:val="002F4EBB"/>
    <w:rsid w:val="002F5004"/>
    <w:rsid w:val="00300F26"/>
    <w:rsid w:val="003012B0"/>
    <w:rsid w:val="00302852"/>
    <w:rsid w:val="00302A8A"/>
    <w:rsid w:val="00303A86"/>
    <w:rsid w:val="003054AB"/>
    <w:rsid w:val="0030617C"/>
    <w:rsid w:val="003069DA"/>
    <w:rsid w:val="00306D17"/>
    <w:rsid w:val="0030726F"/>
    <w:rsid w:val="00307C8A"/>
    <w:rsid w:val="00313ED9"/>
    <w:rsid w:val="0031665B"/>
    <w:rsid w:val="00316D09"/>
    <w:rsid w:val="003171D1"/>
    <w:rsid w:val="0031727B"/>
    <w:rsid w:val="003235B7"/>
    <w:rsid w:val="0032632B"/>
    <w:rsid w:val="00326FDB"/>
    <w:rsid w:val="00330C6B"/>
    <w:rsid w:val="00332B1F"/>
    <w:rsid w:val="003330C5"/>
    <w:rsid w:val="00334AD4"/>
    <w:rsid w:val="0033625F"/>
    <w:rsid w:val="00336927"/>
    <w:rsid w:val="003400E8"/>
    <w:rsid w:val="003401F0"/>
    <w:rsid w:val="00342A65"/>
    <w:rsid w:val="00342ECE"/>
    <w:rsid w:val="00344633"/>
    <w:rsid w:val="00344B92"/>
    <w:rsid w:val="00345B38"/>
    <w:rsid w:val="00347301"/>
    <w:rsid w:val="00347747"/>
    <w:rsid w:val="00347CA1"/>
    <w:rsid w:val="003513CF"/>
    <w:rsid w:val="003517F8"/>
    <w:rsid w:val="00352EC3"/>
    <w:rsid w:val="003540A2"/>
    <w:rsid w:val="00354128"/>
    <w:rsid w:val="00354E2F"/>
    <w:rsid w:val="00355651"/>
    <w:rsid w:val="0035603E"/>
    <w:rsid w:val="003609BD"/>
    <w:rsid w:val="00360ECC"/>
    <w:rsid w:val="003633FB"/>
    <w:rsid w:val="00363F32"/>
    <w:rsid w:val="003646E2"/>
    <w:rsid w:val="003678BF"/>
    <w:rsid w:val="003701AC"/>
    <w:rsid w:val="00370C90"/>
    <w:rsid w:val="003719D4"/>
    <w:rsid w:val="00372297"/>
    <w:rsid w:val="003722F3"/>
    <w:rsid w:val="00375C2C"/>
    <w:rsid w:val="00375FBC"/>
    <w:rsid w:val="00376A23"/>
    <w:rsid w:val="003809DF"/>
    <w:rsid w:val="0038127D"/>
    <w:rsid w:val="00383710"/>
    <w:rsid w:val="00383A44"/>
    <w:rsid w:val="0038433F"/>
    <w:rsid w:val="00384720"/>
    <w:rsid w:val="00385AEB"/>
    <w:rsid w:val="00386B5F"/>
    <w:rsid w:val="00387F08"/>
    <w:rsid w:val="003908DC"/>
    <w:rsid w:val="0039150E"/>
    <w:rsid w:val="00392D22"/>
    <w:rsid w:val="00392E33"/>
    <w:rsid w:val="003939DE"/>
    <w:rsid w:val="003A0B58"/>
    <w:rsid w:val="003A0CD8"/>
    <w:rsid w:val="003A0D7F"/>
    <w:rsid w:val="003A467D"/>
    <w:rsid w:val="003A560F"/>
    <w:rsid w:val="003A6E87"/>
    <w:rsid w:val="003B0433"/>
    <w:rsid w:val="003B34B0"/>
    <w:rsid w:val="003B55BB"/>
    <w:rsid w:val="003B56F9"/>
    <w:rsid w:val="003B5C68"/>
    <w:rsid w:val="003B5E20"/>
    <w:rsid w:val="003B633F"/>
    <w:rsid w:val="003B67E2"/>
    <w:rsid w:val="003B74FD"/>
    <w:rsid w:val="003C0C02"/>
    <w:rsid w:val="003C0D3C"/>
    <w:rsid w:val="003C101C"/>
    <w:rsid w:val="003C15B6"/>
    <w:rsid w:val="003C1AFA"/>
    <w:rsid w:val="003C22C0"/>
    <w:rsid w:val="003C33A1"/>
    <w:rsid w:val="003C4112"/>
    <w:rsid w:val="003C64F7"/>
    <w:rsid w:val="003C78BE"/>
    <w:rsid w:val="003C7CE0"/>
    <w:rsid w:val="003C7F37"/>
    <w:rsid w:val="003D0944"/>
    <w:rsid w:val="003D09C4"/>
    <w:rsid w:val="003D1449"/>
    <w:rsid w:val="003D2184"/>
    <w:rsid w:val="003D23AD"/>
    <w:rsid w:val="003D30CE"/>
    <w:rsid w:val="003D5761"/>
    <w:rsid w:val="003D6D29"/>
    <w:rsid w:val="003D7134"/>
    <w:rsid w:val="003D7490"/>
    <w:rsid w:val="003D7D84"/>
    <w:rsid w:val="003E1F8A"/>
    <w:rsid w:val="003E4E8F"/>
    <w:rsid w:val="003F0B64"/>
    <w:rsid w:val="003F3777"/>
    <w:rsid w:val="003F4514"/>
    <w:rsid w:val="003F485B"/>
    <w:rsid w:val="003F49E1"/>
    <w:rsid w:val="003F526E"/>
    <w:rsid w:val="003F6A34"/>
    <w:rsid w:val="0040141F"/>
    <w:rsid w:val="00403606"/>
    <w:rsid w:val="00404C22"/>
    <w:rsid w:val="00404FBC"/>
    <w:rsid w:val="0040528F"/>
    <w:rsid w:val="00405827"/>
    <w:rsid w:val="00410CF0"/>
    <w:rsid w:val="00411582"/>
    <w:rsid w:val="004116B8"/>
    <w:rsid w:val="004132FE"/>
    <w:rsid w:val="004151AE"/>
    <w:rsid w:val="00415BCB"/>
    <w:rsid w:val="004163BB"/>
    <w:rsid w:val="00420AF3"/>
    <w:rsid w:val="00420EF4"/>
    <w:rsid w:val="00421525"/>
    <w:rsid w:val="004238B1"/>
    <w:rsid w:val="004257EB"/>
    <w:rsid w:val="00425B5D"/>
    <w:rsid w:val="004266BA"/>
    <w:rsid w:val="004272B6"/>
    <w:rsid w:val="00430572"/>
    <w:rsid w:val="00430976"/>
    <w:rsid w:val="00430ED0"/>
    <w:rsid w:val="004312D0"/>
    <w:rsid w:val="00432149"/>
    <w:rsid w:val="004322A0"/>
    <w:rsid w:val="00432913"/>
    <w:rsid w:val="00433B1B"/>
    <w:rsid w:val="0043403E"/>
    <w:rsid w:val="004342C5"/>
    <w:rsid w:val="00435D17"/>
    <w:rsid w:val="004373AA"/>
    <w:rsid w:val="004436DA"/>
    <w:rsid w:val="0044395C"/>
    <w:rsid w:val="004443D0"/>
    <w:rsid w:val="0044451B"/>
    <w:rsid w:val="0044457D"/>
    <w:rsid w:val="00446DEC"/>
    <w:rsid w:val="00447A51"/>
    <w:rsid w:val="00451CA7"/>
    <w:rsid w:val="00453808"/>
    <w:rsid w:val="0045511B"/>
    <w:rsid w:val="004568D4"/>
    <w:rsid w:val="00456CFA"/>
    <w:rsid w:val="00457597"/>
    <w:rsid w:val="00463E35"/>
    <w:rsid w:val="00464065"/>
    <w:rsid w:val="00464931"/>
    <w:rsid w:val="00471E7D"/>
    <w:rsid w:val="00473B15"/>
    <w:rsid w:val="00474056"/>
    <w:rsid w:val="00474C09"/>
    <w:rsid w:val="004762D5"/>
    <w:rsid w:val="004765E3"/>
    <w:rsid w:val="00482A69"/>
    <w:rsid w:val="004861DE"/>
    <w:rsid w:val="00487CD7"/>
    <w:rsid w:val="00487D1B"/>
    <w:rsid w:val="00487F66"/>
    <w:rsid w:val="00491BF2"/>
    <w:rsid w:val="00492E8C"/>
    <w:rsid w:val="00492EEE"/>
    <w:rsid w:val="00494BD8"/>
    <w:rsid w:val="00495B97"/>
    <w:rsid w:val="00495D18"/>
    <w:rsid w:val="00496774"/>
    <w:rsid w:val="004969CC"/>
    <w:rsid w:val="00496D68"/>
    <w:rsid w:val="0049732F"/>
    <w:rsid w:val="004976EB"/>
    <w:rsid w:val="004A02F7"/>
    <w:rsid w:val="004A2A74"/>
    <w:rsid w:val="004A3572"/>
    <w:rsid w:val="004A40C6"/>
    <w:rsid w:val="004B0EA1"/>
    <w:rsid w:val="004B18AF"/>
    <w:rsid w:val="004B4E05"/>
    <w:rsid w:val="004B558B"/>
    <w:rsid w:val="004B56A5"/>
    <w:rsid w:val="004B62A5"/>
    <w:rsid w:val="004B6CBC"/>
    <w:rsid w:val="004B6EE4"/>
    <w:rsid w:val="004B7413"/>
    <w:rsid w:val="004C06CD"/>
    <w:rsid w:val="004C10F7"/>
    <w:rsid w:val="004C4CAE"/>
    <w:rsid w:val="004C5362"/>
    <w:rsid w:val="004C5408"/>
    <w:rsid w:val="004C7121"/>
    <w:rsid w:val="004C75C2"/>
    <w:rsid w:val="004C763E"/>
    <w:rsid w:val="004D1266"/>
    <w:rsid w:val="004D155B"/>
    <w:rsid w:val="004D1DE5"/>
    <w:rsid w:val="004D3A50"/>
    <w:rsid w:val="004D52A1"/>
    <w:rsid w:val="004E1CF5"/>
    <w:rsid w:val="004E481F"/>
    <w:rsid w:val="004E5449"/>
    <w:rsid w:val="004E7B51"/>
    <w:rsid w:val="004F01E3"/>
    <w:rsid w:val="004F0263"/>
    <w:rsid w:val="004F2479"/>
    <w:rsid w:val="004F4D24"/>
    <w:rsid w:val="004F5176"/>
    <w:rsid w:val="004F6EE6"/>
    <w:rsid w:val="004F7437"/>
    <w:rsid w:val="004F7503"/>
    <w:rsid w:val="00501E72"/>
    <w:rsid w:val="00503E8F"/>
    <w:rsid w:val="00504BCD"/>
    <w:rsid w:val="00504E6F"/>
    <w:rsid w:val="00506A7D"/>
    <w:rsid w:val="0050729A"/>
    <w:rsid w:val="00507CB7"/>
    <w:rsid w:val="005100BA"/>
    <w:rsid w:val="005133DF"/>
    <w:rsid w:val="0051590B"/>
    <w:rsid w:val="005200D9"/>
    <w:rsid w:val="005210E8"/>
    <w:rsid w:val="005217B8"/>
    <w:rsid w:val="00522851"/>
    <w:rsid w:val="005234B2"/>
    <w:rsid w:val="00525748"/>
    <w:rsid w:val="00526365"/>
    <w:rsid w:val="00526762"/>
    <w:rsid w:val="00530F54"/>
    <w:rsid w:val="00530F5E"/>
    <w:rsid w:val="00531A37"/>
    <w:rsid w:val="00532E3B"/>
    <w:rsid w:val="00534C67"/>
    <w:rsid w:val="00534FE7"/>
    <w:rsid w:val="00536F0F"/>
    <w:rsid w:val="005376DD"/>
    <w:rsid w:val="00541817"/>
    <w:rsid w:val="005442BD"/>
    <w:rsid w:val="00544DD9"/>
    <w:rsid w:val="00544F15"/>
    <w:rsid w:val="00545C43"/>
    <w:rsid w:val="00546085"/>
    <w:rsid w:val="00547E55"/>
    <w:rsid w:val="00547F1E"/>
    <w:rsid w:val="00550D09"/>
    <w:rsid w:val="00554E01"/>
    <w:rsid w:val="005550D6"/>
    <w:rsid w:val="00560B56"/>
    <w:rsid w:val="00562005"/>
    <w:rsid w:val="00562436"/>
    <w:rsid w:val="00565302"/>
    <w:rsid w:val="0056739B"/>
    <w:rsid w:val="00567BE1"/>
    <w:rsid w:val="00571255"/>
    <w:rsid w:val="00574E3F"/>
    <w:rsid w:val="005752D6"/>
    <w:rsid w:val="005753E6"/>
    <w:rsid w:val="00581E56"/>
    <w:rsid w:val="00583C44"/>
    <w:rsid w:val="0058431A"/>
    <w:rsid w:val="00585904"/>
    <w:rsid w:val="00585ABF"/>
    <w:rsid w:val="00585FC8"/>
    <w:rsid w:val="005863BF"/>
    <w:rsid w:val="00594569"/>
    <w:rsid w:val="00594AF1"/>
    <w:rsid w:val="005969A9"/>
    <w:rsid w:val="005A128C"/>
    <w:rsid w:val="005A13A2"/>
    <w:rsid w:val="005A19BE"/>
    <w:rsid w:val="005A2F5F"/>
    <w:rsid w:val="005A4437"/>
    <w:rsid w:val="005A5A87"/>
    <w:rsid w:val="005A61A7"/>
    <w:rsid w:val="005A6419"/>
    <w:rsid w:val="005B37E7"/>
    <w:rsid w:val="005B428D"/>
    <w:rsid w:val="005B497C"/>
    <w:rsid w:val="005B7C2E"/>
    <w:rsid w:val="005C0D42"/>
    <w:rsid w:val="005C190F"/>
    <w:rsid w:val="005C3758"/>
    <w:rsid w:val="005C62FB"/>
    <w:rsid w:val="005C67CC"/>
    <w:rsid w:val="005C6A77"/>
    <w:rsid w:val="005D062E"/>
    <w:rsid w:val="005D22BD"/>
    <w:rsid w:val="005D25DB"/>
    <w:rsid w:val="005D2A9E"/>
    <w:rsid w:val="005D3BDD"/>
    <w:rsid w:val="005D5BB6"/>
    <w:rsid w:val="005D5FD1"/>
    <w:rsid w:val="005D6356"/>
    <w:rsid w:val="005D6DE6"/>
    <w:rsid w:val="005D7712"/>
    <w:rsid w:val="005E0102"/>
    <w:rsid w:val="005E3453"/>
    <w:rsid w:val="005E3E72"/>
    <w:rsid w:val="005E47DA"/>
    <w:rsid w:val="005E62AC"/>
    <w:rsid w:val="005E6650"/>
    <w:rsid w:val="005E68DE"/>
    <w:rsid w:val="005E6928"/>
    <w:rsid w:val="005F0396"/>
    <w:rsid w:val="005F26B9"/>
    <w:rsid w:val="005F4189"/>
    <w:rsid w:val="00600E13"/>
    <w:rsid w:val="00600F55"/>
    <w:rsid w:val="0060185B"/>
    <w:rsid w:val="00601C04"/>
    <w:rsid w:val="00602DA2"/>
    <w:rsid w:val="00603260"/>
    <w:rsid w:val="0060413D"/>
    <w:rsid w:val="00604222"/>
    <w:rsid w:val="00604B2A"/>
    <w:rsid w:val="00605362"/>
    <w:rsid w:val="00605A96"/>
    <w:rsid w:val="006063CE"/>
    <w:rsid w:val="0060660C"/>
    <w:rsid w:val="00606D1B"/>
    <w:rsid w:val="00607D65"/>
    <w:rsid w:val="0061090E"/>
    <w:rsid w:val="006116C1"/>
    <w:rsid w:val="00611D33"/>
    <w:rsid w:val="00612F82"/>
    <w:rsid w:val="0061339C"/>
    <w:rsid w:val="00614520"/>
    <w:rsid w:val="00616426"/>
    <w:rsid w:val="00616F02"/>
    <w:rsid w:val="00616FA4"/>
    <w:rsid w:val="00617682"/>
    <w:rsid w:val="00620EF0"/>
    <w:rsid w:val="00622F3E"/>
    <w:rsid w:val="00623335"/>
    <w:rsid w:val="00624156"/>
    <w:rsid w:val="00624868"/>
    <w:rsid w:val="006262DE"/>
    <w:rsid w:val="00626B4C"/>
    <w:rsid w:val="006310A0"/>
    <w:rsid w:val="0063155B"/>
    <w:rsid w:val="006328B3"/>
    <w:rsid w:val="00633360"/>
    <w:rsid w:val="00635B3A"/>
    <w:rsid w:val="0063621F"/>
    <w:rsid w:val="0063625B"/>
    <w:rsid w:val="00636CB9"/>
    <w:rsid w:val="00636E38"/>
    <w:rsid w:val="00640594"/>
    <w:rsid w:val="00643BB6"/>
    <w:rsid w:val="006453BF"/>
    <w:rsid w:val="006505E5"/>
    <w:rsid w:val="00650AAD"/>
    <w:rsid w:val="006527C7"/>
    <w:rsid w:val="00653DAA"/>
    <w:rsid w:val="00653F84"/>
    <w:rsid w:val="0065496B"/>
    <w:rsid w:val="006617FC"/>
    <w:rsid w:val="00661C5E"/>
    <w:rsid w:val="006627D9"/>
    <w:rsid w:val="00663630"/>
    <w:rsid w:val="00664BFF"/>
    <w:rsid w:val="00667946"/>
    <w:rsid w:val="00670F44"/>
    <w:rsid w:val="006723AB"/>
    <w:rsid w:val="00673128"/>
    <w:rsid w:val="00673824"/>
    <w:rsid w:val="00673BFA"/>
    <w:rsid w:val="00676B7A"/>
    <w:rsid w:val="006806B9"/>
    <w:rsid w:val="00682064"/>
    <w:rsid w:val="006824F4"/>
    <w:rsid w:val="00682FD5"/>
    <w:rsid w:val="00683B2F"/>
    <w:rsid w:val="0068678B"/>
    <w:rsid w:val="00690375"/>
    <w:rsid w:val="00690850"/>
    <w:rsid w:val="006921AD"/>
    <w:rsid w:val="0069237A"/>
    <w:rsid w:val="006926A7"/>
    <w:rsid w:val="00693677"/>
    <w:rsid w:val="00694CFD"/>
    <w:rsid w:val="0069684A"/>
    <w:rsid w:val="00696A4A"/>
    <w:rsid w:val="00697CFD"/>
    <w:rsid w:val="006A1572"/>
    <w:rsid w:val="006A1731"/>
    <w:rsid w:val="006A2295"/>
    <w:rsid w:val="006A530C"/>
    <w:rsid w:val="006A54AB"/>
    <w:rsid w:val="006A61F9"/>
    <w:rsid w:val="006A6378"/>
    <w:rsid w:val="006A7028"/>
    <w:rsid w:val="006A7302"/>
    <w:rsid w:val="006B1913"/>
    <w:rsid w:val="006B247D"/>
    <w:rsid w:val="006B43DE"/>
    <w:rsid w:val="006B5016"/>
    <w:rsid w:val="006B601C"/>
    <w:rsid w:val="006B6E0C"/>
    <w:rsid w:val="006C11B0"/>
    <w:rsid w:val="006C12CB"/>
    <w:rsid w:val="006C40B0"/>
    <w:rsid w:val="006C5FCF"/>
    <w:rsid w:val="006C7200"/>
    <w:rsid w:val="006C727E"/>
    <w:rsid w:val="006D1132"/>
    <w:rsid w:val="006D1B6B"/>
    <w:rsid w:val="006D1E43"/>
    <w:rsid w:val="006D35AE"/>
    <w:rsid w:val="006D398E"/>
    <w:rsid w:val="006D4D13"/>
    <w:rsid w:val="006D5B4C"/>
    <w:rsid w:val="006D5B89"/>
    <w:rsid w:val="006D6089"/>
    <w:rsid w:val="006E0258"/>
    <w:rsid w:val="006E37F4"/>
    <w:rsid w:val="006E4A33"/>
    <w:rsid w:val="006E659E"/>
    <w:rsid w:val="006E6D75"/>
    <w:rsid w:val="006F125E"/>
    <w:rsid w:val="006F1E57"/>
    <w:rsid w:val="006F4C32"/>
    <w:rsid w:val="006F6455"/>
    <w:rsid w:val="006F794E"/>
    <w:rsid w:val="006F7E6A"/>
    <w:rsid w:val="00701690"/>
    <w:rsid w:val="00701752"/>
    <w:rsid w:val="0070189A"/>
    <w:rsid w:val="007022D4"/>
    <w:rsid w:val="007058FB"/>
    <w:rsid w:val="00705EA0"/>
    <w:rsid w:val="007062D8"/>
    <w:rsid w:val="0070709B"/>
    <w:rsid w:val="00710D5D"/>
    <w:rsid w:val="00710DE9"/>
    <w:rsid w:val="00710FF7"/>
    <w:rsid w:val="00711FCE"/>
    <w:rsid w:val="0071342B"/>
    <w:rsid w:val="00713719"/>
    <w:rsid w:val="00715EB1"/>
    <w:rsid w:val="007179FA"/>
    <w:rsid w:val="00727F63"/>
    <w:rsid w:val="00730512"/>
    <w:rsid w:val="00732584"/>
    <w:rsid w:val="00733A0B"/>
    <w:rsid w:val="00733B0B"/>
    <w:rsid w:val="00734E1F"/>
    <w:rsid w:val="00737E9B"/>
    <w:rsid w:val="007402CE"/>
    <w:rsid w:val="0074065C"/>
    <w:rsid w:val="007409E5"/>
    <w:rsid w:val="007446CB"/>
    <w:rsid w:val="00745DA0"/>
    <w:rsid w:val="007460C6"/>
    <w:rsid w:val="00746A4B"/>
    <w:rsid w:val="00746F58"/>
    <w:rsid w:val="007500B5"/>
    <w:rsid w:val="00751432"/>
    <w:rsid w:val="00752637"/>
    <w:rsid w:val="00753EB1"/>
    <w:rsid w:val="00754C14"/>
    <w:rsid w:val="00754F99"/>
    <w:rsid w:val="007601CC"/>
    <w:rsid w:val="007604DE"/>
    <w:rsid w:val="007621C6"/>
    <w:rsid w:val="00763B2E"/>
    <w:rsid w:val="00764D2E"/>
    <w:rsid w:val="00766E8A"/>
    <w:rsid w:val="0077024B"/>
    <w:rsid w:val="00770C6D"/>
    <w:rsid w:val="00776302"/>
    <w:rsid w:val="00776DBF"/>
    <w:rsid w:val="00780A9D"/>
    <w:rsid w:val="0078149A"/>
    <w:rsid w:val="00782F01"/>
    <w:rsid w:val="007835B4"/>
    <w:rsid w:val="007836BE"/>
    <w:rsid w:val="007837F9"/>
    <w:rsid w:val="00784BD1"/>
    <w:rsid w:val="00790CC3"/>
    <w:rsid w:val="00790D50"/>
    <w:rsid w:val="007911DE"/>
    <w:rsid w:val="00791B09"/>
    <w:rsid w:val="00792940"/>
    <w:rsid w:val="00793A06"/>
    <w:rsid w:val="00793B48"/>
    <w:rsid w:val="00793F37"/>
    <w:rsid w:val="00795C8B"/>
    <w:rsid w:val="007961ED"/>
    <w:rsid w:val="00797E39"/>
    <w:rsid w:val="007A0D79"/>
    <w:rsid w:val="007A1C00"/>
    <w:rsid w:val="007A405D"/>
    <w:rsid w:val="007A7F5C"/>
    <w:rsid w:val="007B07F7"/>
    <w:rsid w:val="007B0AFC"/>
    <w:rsid w:val="007B1875"/>
    <w:rsid w:val="007B1C43"/>
    <w:rsid w:val="007B1EE3"/>
    <w:rsid w:val="007B2285"/>
    <w:rsid w:val="007B2BCD"/>
    <w:rsid w:val="007B2E30"/>
    <w:rsid w:val="007B3A56"/>
    <w:rsid w:val="007B4654"/>
    <w:rsid w:val="007B4897"/>
    <w:rsid w:val="007B53F9"/>
    <w:rsid w:val="007B6317"/>
    <w:rsid w:val="007C5178"/>
    <w:rsid w:val="007C5760"/>
    <w:rsid w:val="007C76F8"/>
    <w:rsid w:val="007D05BC"/>
    <w:rsid w:val="007D1676"/>
    <w:rsid w:val="007D2653"/>
    <w:rsid w:val="007D2777"/>
    <w:rsid w:val="007D44A1"/>
    <w:rsid w:val="007D592D"/>
    <w:rsid w:val="007D5CCC"/>
    <w:rsid w:val="007D5DF1"/>
    <w:rsid w:val="007D6226"/>
    <w:rsid w:val="007D6E66"/>
    <w:rsid w:val="007E1644"/>
    <w:rsid w:val="007E5E2C"/>
    <w:rsid w:val="007F0BF3"/>
    <w:rsid w:val="007F0CA1"/>
    <w:rsid w:val="007F1F2E"/>
    <w:rsid w:val="007F3E0E"/>
    <w:rsid w:val="007F7BF1"/>
    <w:rsid w:val="00802A86"/>
    <w:rsid w:val="00802AAF"/>
    <w:rsid w:val="00805090"/>
    <w:rsid w:val="00805395"/>
    <w:rsid w:val="008102F1"/>
    <w:rsid w:val="00810D7B"/>
    <w:rsid w:val="008124EC"/>
    <w:rsid w:val="00813222"/>
    <w:rsid w:val="00814C04"/>
    <w:rsid w:val="00814D74"/>
    <w:rsid w:val="00817257"/>
    <w:rsid w:val="00817603"/>
    <w:rsid w:val="00820573"/>
    <w:rsid w:val="00820E0F"/>
    <w:rsid w:val="00826411"/>
    <w:rsid w:val="00827262"/>
    <w:rsid w:val="00831402"/>
    <w:rsid w:val="008320C5"/>
    <w:rsid w:val="0083393B"/>
    <w:rsid w:val="00834AD0"/>
    <w:rsid w:val="008359BC"/>
    <w:rsid w:val="00835FDE"/>
    <w:rsid w:val="00836DB0"/>
    <w:rsid w:val="00837227"/>
    <w:rsid w:val="00837632"/>
    <w:rsid w:val="0083792C"/>
    <w:rsid w:val="00837DFA"/>
    <w:rsid w:val="00840103"/>
    <w:rsid w:val="00840D53"/>
    <w:rsid w:val="008414F3"/>
    <w:rsid w:val="00844CF9"/>
    <w:rsid w:val="008469B9"/>
    <w:rsid w:val="00847499"/>
    <w:rsid w:val="008512B8"/>
    <w:rsid w:val="00854427"/>
    <w:rsid w:val="008568C2"/>
    <w:rsid w:val="008569EC"/>
    <w:rsid w:val="00856BA8"/>
    <w:rsid w:val="00857952"/>
    <w:rsid w:val="00860484"/>
    <w:rsid w:val="0086084B"/>
    <w:rsid w:val="00860A05"/>
    <w:rsid w:val="0086320E"/>
    <w:rsid w:val="0086340D"/>
    <w:rsid w:val="00863DC8"/>
    <w:rsid w:val="00865834"/>
    <w:rsid w:val="00866A3D"/>
    <w:rsid w:val="0086773B"/>
    <w:rsid w:val="0087006E"/>
    <w:rsid w:val="00870162"/>
    <w:rsid w:val="008701AE"/>
    <w:rsid w:val="00872973"/>
    <w:rsid w:val="00875933"/>
    <w:rsid w:val="00875ED4"/>
    <w:rsid w:val="00876C52"/>
    <w:rsid w:val="00877AC4"/>
    <w:rsid w:val="00877CE1"/>
    <w:rsid w:val="0088053F"/>
    <w:rsid w:val="00880848"/>
    <w:rsid w:val="008811BD"/>
    <w:rsid w:val="00882290"/>
    <w:rsid w:val="008829F6"/>
    <w:rsid w:val="00883AFA"/>
    <w:rsid w:val="00885287"/>
    <w:rsid w:val="00885424"/>
    <w:rsid w:val="008859E2"/>
    <w:rsid w:val="008860AD"/>
    <w:rsid w:val="0088792B"/>
    <w:rsid w:val="008905B7"/>
    <w:rsid w:val="0089089A"/>
    <w:rsid w:val="00891622"/>
    <w:rsid w:val="00891C45"/>
    <w:rsid w:val="008922E6"/>
    <w:rsid w:val="0089425F"/>
    <w:rsid w:val="0089721E"/>
    <w:rsid w:val="008A1035"/>
    <w:rsid w:val="008A43D3"/>
    <w:rsid w:val="008A6029"/>
    <w:rsid w:val="008A7509"/>
    <w:rsid w:val="008A77AC"/>
    <w:rsid w:val="008B0AC5"/>
    <w:rsid w:val="008B24CF"/>
    <w:rsid w:val="008B3470"/>
    <w:rsid w:val="008B40D3"/>
    <w:rsid w:val="008B4482"/>
    <w:rsid w:val="008B4AB8"/>
    <w:rsid w:val="008B5D65"/>
    <w:rsid w:val="008B7271"/>
    <w:rsid w:val="008B7FE9"/>
    <w:rsid w:val="008C281E"/>
    <w:rsid w:val="008C4938"/>
    <w:rsid w:val="008C635C"/>
    <w:rsid w:val="008C6ACC"/>
    <w:rsid w:val="008D0DFD"/>
    <w:rsid w:val="008D17F6"/>
    <w:rsid w:val="008D242A"/>
    <w:rsid w:val="008D251F"/>
    <w:rsid w:val="008D262C"/>
    <w:rsid w:val="008D303B"/>
    <w:rsid w:val="008E3E56"/>
    <w:rsid w:val="008E6AF3"/>
    <w:rsid w:val="008E7195"/>
    <w:rsid w:val="008E73C1"/>
    <w:rsid w:val="008F290C"/>
    <w:rsid w:val="008F3CED"/>
    <w:rsid w:val="008F43E5"/>
    <w:rsid w:val="008F46A6"/>
    <w:rsid w:val="008F4F89"/>
    <w:rsid w:val="008F5D8A"/>
    <w:rsid w:val="008F7A94"/>
    <w:rsid w:val="009003A1"/>
    <w:rsid w:val="0090138D"/>
    <w:rsid w:val="00901D35"/>
    <w:rsid w:val="009026B9"/>
    <w:rsid w:val="00904C68"/>
    <w:rsid w:val="00905D78"/>
    <w:rsid w:val="00911796"/>
    <w:rsid w:val="009119BB"/>
    <w:rsid w:val="0091441D"/>
    <w:rsid w:val="0091450E"/>
    <w:rsid w:val="00914F51"/>
    <w:rsid w:val="00916E31"/>
    <w:rsid w:val="0091701A"/>
    <w:rsid w:val="009219D9"/>
    <w:rsid w:val="00921C8D"/>
    <w:rsid w:val="00922CD0"/>
    <w:rsid w:val="00923619"/>
    <w:rsid w:val="00932BF0"/>
    <w:rsid w:val="00933937"/>
    <w:rsid w:val="00933980"/>
    <w:rsid w:val="00935107"/>
    <w:rsid w:val="00935C98"/>
    <w:rsid w:val="009366B2"/>
    <w:rsid w:val="00937608"/>
    <w:rsid w:val="00941725"/>
    <w:rsid w:val="00941C12"/>
    <w:rsid w:val="00941DEF"/>
    <w:rsid w:val="00944F8E"/>
    <w:rsid w:val="009453E2"/>
    <w:rsid w:val="00946C60"/>
    <w:rsid w:val="0095103B"/>
    <w:rsid w:val="009511C9"/>
    <w:rsid w:val="009532BF"/>
    <w:rsid w:val="0095702E"/>
    <w:rsid w:val="00960214"/>
    <w:rsid w:val="00960824"/>
    <w:rsid w:val="009608C2"/>
    <w:rsid w:val="00961729"/>
    <w:rsid w:val="00961D6C"/>
    <w:rsid w:val="00962814"/>
    <w:rsid w:val="00966653"/>
    <w:rsid w:val="00970098"/>
    <w:rsid w:val="0097009A"/>
    <w:rsid w:val="00970E19"/>
    <w:rsid w:val="00970EAD"/>
    <w:rsid w:val="00970F67"/>
    <w:rsid w:val="009715D2"/>
    <w:rsid w:val="00971B3C"/>
    <w:rsid w:val="009750C3"/>
    <w:rsid w:val="009767F1"/>
    <w:rsid w:val="00976A6D"/>
    <w:rsid w:val="0097761F"/>
    <w:rsid w:val="00977C8B"/>
    <w:rsid w:val="00980EB7"/>
    <w:rsid w:val="009818B0"/>
    <w:rsid w:val="009826B5"/>
    <w:rsid w:val="009826F9"/>
    <w:rsid w:val="00983993"/>
    <w:rsid w:val="00984D29"/>
    <w:rsid w:val="009852A4"/>
    <w:rsid w:val="00985D0D"/>
    <w:rsid w:val="00986363"/>
    <w:rsid w:val="00991435"/>
    <w:rsid w:val="00995EAA"/>
    <w:rsid w:val="00996266"/>
    <w:rsid w:val="00996307"/>
    <w:rsid w:val="00996696"/>
    <w:rsid w:val="009A09AD"/>
    <w:rsid w:val="009A2E2E"/>
    <w:rsid w:val="009A3002"/>
    <w:rsid w:val="009A51FE"/>
    <w:rsid w:val="009A755B"/>
    <w:rsid w:val="009A7F39"/>
    <w:rsid w:val="009B2700"/>
    <w:rsid w:val="009B516E"/>
    <w:rsid w:val="009B7A10"/>
    <w:rsid w:val="009B7CD8"/>
    <w:rsid w:val="009C0524"/>
    <w:rsid w:val="009C0AE3"/>
    <w:rsid w:val="009C1EA9"/>
    <w:rsid w:val="009C20C1"/>
    <w:rsid w:val="009C2377"/>
    <w:rsid w:val="009C28BC"/>
    <w:rsid w:val="009C4599"/>
    <w:rsid w:val="009C5AAE"/>
    <w:rsid w:val="009C5FB5"/>
    <w:rsid w:val="009D00C4"/>
    <w:rsid w:val="009D0158"/>
    <w:rsid w:val="009D08F8"/>
    <w:rsid w:val="009D1E45"/>
    <w:rsid w:val="009D3093"/>
    <w:rsid w:val="009D3234"/>
    <w:rsid w:val="009D34EF"/>
    <w:rsid w:val="009D3D16"/>
    <w:rsid w:val="009D5877"/>
    <w:rsid w:val="009D59E6"/>
    <w:rsid w:val="009D71DC"/>
    <w:rsid w:val="009D737A"/>
    <w:rsid w:val="009E01A0"/>
    <w:rsid w:val="009E058B"/>
    <w:rsid w:val="009E06A0"/>
    <w:rsid w:val="009E06D2"/>
    <w:rsid w:val="009E3B98"/>
    <w:rsid w:val="009E3BE6"/>
    <w:rsid w:val="009E60CB"/>
    <w:rsid w:val="009E663A"/>
    <w:rsid w:val="009E719C"/>
    <w:rsid w:val="009F05A9"/>
    <w:rsid w:val="009F09BD"/>
    <w:rsid w:val="009F1527"/>
    <w:rsid w:val="009F7E3F"/>
    <w:rsid w:val="00A01637"/>
    <w:rsid w:val="00A045BA"/>
    <w:rsid w:val="00A04A12"/>
    <w:rsid w:val="00A04A88"/>
    <w:rsid w:val="00A0516D"/>
    <w:rsid w:val="00A11124"/>
    <w:rsid w:val="00A11C97"/>
    <w:rsid w:val="00A12780"/>
    <w:rsid w:val="00A12F88"/>
    <w:rsid w:val="00A14063"/>
    <w:rsid w:val="00A15F5D"/>
    <w:rsid w:val="00A201E3"/>
    <w:rsid w:val="00A228C7"/>
    <w:rsid w:val="00A22FCA"/>
    <w:rsid w:val="00A23D89"/>
    <w:rsid w:val="00A24F96"/>
    <w:rsid w:val="00A263FC"/>
    <w:rsid w:val="00A26978"/>
    <w:rsid w:val="00A30F27"/>
    <w:rsid w:val="00A31A93"/>
    <w:rsid w:val="00A326D8"/>
    <w:rsid w:val="00A32BE4"/>
    <w:rsid w:val="00A343DA"/>
    <w:rsid w:val="00A3544F"/>
    <w:rsid w:val="00A35D9E"/>
    <w:rsid w:val="00A413C0"/>
    <w:rsid w:val="00A42D30"/>
    <w:rsid w:val="00A42E5F"/>
    <w:rsid w:val="00A43F26"/>
    <w:rsid w:val="00A44DFD"/>
    <w:rsid w:val="00A4570E"/>
    <w:rsid w:val="00A45C26"/>
    <w:rsid w:val="00A503BB"/>
    <w:rsid w:val="00A509AE"/>
    <w:rsid w:val="00A51105"/>
    <w:rsid w:val="00A51621"/>
    <w:rsid w:val="00A51B33"/>
    <w:rsid w:val="00A5247C"/>
    <w:rsid w:val="00A53874"/>
    <w:rsid w:val="00A53F8E"/>
    <w:rsid w:val="00A545F7"/>
    <w:rsid w:val="00A547F5"/>
    <w:rsid w:val="00A54A7D"/>
    <w:rsid w:val="00A552FE"/>
    <w:rsid w:val="00A5596F"/>
    <w:rsid w:val="00A55EC2"/>
    <w:rsid w:val="00A565C7"/>
    <w:rsid w:val="00A62D7B"/>
    <w:rsid w:val="00A6429E"/>
    <w:rsid w:val="00A65336"/>
    <w:rsid w:val="00A65F65"/>
    <w:rsid w:val="00A67B6E"/>
    <w:rsid w:val="00A70A96"/>
    <w:rsid w:val="00A70F82"/>
    <w:rsid w:val="00A729F9"/>
    <w:rsid w:val="00A749EA"/>
    <w:rsid w:val="00A74A24"/>
    <w:rsid w:val="00A74C46"/>
    <w:rsid w:val="00A74D9B"/>
    <w:rsid w:val="00A74F2E"/>
    <w:rsid w:val="00A75D56"/>
    <w:rsid w:val="00A76967"/>
    <w:rsid w:val="00A76BB8"/>
    <w:rsid w:val="00A80001"/>
    <w:rsid w:val="00A85511"/>
    <w:rsid w:val="00A904F7"/>
    <w:rsid w:val="00A90E55"/>
    <w:rsid w:val="00A91114"/>
    <w:rsid w:val="00A92570"/>
    <w:rsid w:val="00A9267A"/>
    <w:rsid w:val="00A9306E"/>
    <w:rsid w:val="00A95533"/>
    <w:rsid w:val="00A9701E"/>
    <w:rsid w:val="00A97C3B"/>
    <w:rsid w:val="00AA1309"/>
    <w:rsid w:val="00AA2D4C"/>
    <w:rsid w:val="00AA3FF8"/>
    <w:rsid w:val="00AA4DE3"/>
    <w:rsid w:val="00AA5213"/>
    <w:rsid w:val="00AA6071"/>
    <w:rsid w:val="00AA64CD"/>
    <w:rsid w:val="00AB39D3"/>
    <w:rsid w:val="00AB42F5"/>
    <w:rsid w:val="00AC0BA4"/>
    <w:rsid w:val="00AC1134"/>
    <w:rsid w:val="00AC21D0"/>
    <w:rsid w:val="00AC2256"/>
    <w:rsid w:val="00AC2447"/>
    <w:rsid w:val="00AC35A9"/>
    <w:rsid w:val="00AC3EE7"/>
    <w:rsid w:val="00AC4A12"/>
    <w:rsid w:val="00AD0B01"/>
    <w:rsid w:val="00AD71F3"/>
    <w:rsid w:val="00AD7DBC"/>
    <w:rsid w:val="00AD7F31"/>
    <w:rsid w:val="00AE3B82"/>
    <w:rsid w:val="00AE41FE"/>
    <w:rsid w:val="00AE454F"/>
    <w:rsid w:val="00AE744D"/>
    <w:rsid w:val="00AF095C"/>
    <w:rsid w:val="00AF1038"/>
    <w:rsid w:val="00AF10FC"/>
    <w:rsid w:val="00AF3414"/>
    <w:rsid w:val="00AF4C7A"/>
    <w:rsid w:val="00AF4F3E"/>
    <w:rsid w:val="00AF54C7"/>
    <w:rsid w:val="00AF56D1"/>
    <w:rsid w:val="00AF6C50"/>
    <w:rsid w:val="00AF7DE8"/>
    <w:rsid w:val="00B005ED"/>
    <w:rsid w:val="00B00EEA"/>
    <w:rsid w:val="00B017C7"/>
    <w:rsid w:val="00B02BF3"/>
    <w:rsid w:val="00B0351B"/>
    <w:rsid w:val="00B04309"/>
    <w:rsid w:val="00B04F6B"/>
    <w:rsid w:val="00B06C23"/>
    <w:rsid w:val="00B10D5C"/>
    <w:rsid w:val="00B11D2C"/>
    <w:rsid w:val="00B15E59"/>
    <w:rsid w:val="00B16129"/>
    <w:rsid w:val="00B167A0"/>
    <w:rsid w:val="00B16ED0"/>
    <w:rsid w:val="00B23E57"/>
    <w:rsid w:val="00B2423D"/>
    <w:rsid w:val="00B259D4"/>
    <w:rsid w:val="00B25EDB"/>
    <w:rsid w:val="00B30BEE"/>
    <w:rsid w:val="00B32362"/>
    <w:rsid w:val="00B32F86"/>
    <w:rsid w:val="00B33274"/>
    <w:rsid w:val="00B335F7"/>
    <w:rsid w:val="00B33E77"/>
    <w:rsid w:val="00B35926"/>
    <w:rsid w:val="00B36579"/>
    <w:rsid w:val="00B4114E"/>
    <w:rsid w:val="00B43ABC"/>
    <w:rsid w:val="00B446FF"/>
    <w:rsid w:val="00B455BC"/>
    <w:rsid w:val="00B457CA"/>
    <w:rsid w:val="00B5028E"/>
    <w:rsid w:val="00B52CB0"/>
    <w:rsid w:val="00B54591"/>
    <w:rsid w:val="00B55552"/>
    <w:rsid w:val="00B56039"/>
    <w:rsid w:val="00B5612F"/>
    <w:rsid w:val="00B56943"/>
    <w:rsid w:val="00B6127C"/>
    <w:rsid w:val="00B617BA"/>
    <w:rsid w:val="00B6196E"/>
    <w:rsid w:val="00B62DEE"/>
    <w:rsid w:val="00B63567"/>
    <w:rsid w:val="00B6370E"/>
    <w:rsid w:val="00B639D1"/>
    <w:rsid w:val="00B665A1"/>
    <w:rsid w:val="00B675E9"/>
    <w:rsid w:val="00B676CD"/>
    <w:rsid w:val="00B70CA7"/>
    <w:rsid w:val="00B70D46"/>
    <w:rsid w:val="00B70E39"/>
    <w:rsid w:val="00B71682"/>
    <w:rsid w:val="00B72436"/>
    <w:rsid w:val="00B73E89"/>
    <w:rsid w:val="00B77184"/>
    <w:rsid w:val="00B8157F"/>
    <w:rsid w:val="00B821B6"/>
    <w:rsid w:val="00B82E26"/>
    <w:rsid w:val="00B83449"/>
    <w:rsid w:val="00B838FB"/>
    <w:rsid w:val="00B8520B"/>
    <w:rsid w:val="00B878BB"/>
    <w:rsid w:val="00B87DD1"/>
    <w:rsid w:val="00B91DD5"/>
    <w:rsid w:val="00B92517"/>
    <w:rsid w:val="00B946E3"/>
    <w:rsid w:val="00B95FC5"/>
    <w:rsid w:val="00B97159"/>
    <w:rsid w:val="00B97EB7"/>
    <w:rsid w:val="00BA086E"/>
    <w:rsid w:val="00BA1A75"/>
    <w:rsid w:val="00BA1C62"/>
    <w:rsid w:val="00BA233E"/>
    <w:rsid w:val="00BA60CF"/>
    <w:rsid w:val="00BA64B5"/>
    <w:rsid w:val="00BB1495"/>
    <w:rsid w:val="00BB1B9F"/>
    <w:rsid w:val="00BB22AD"/>
    <w:rsid w:val="00BB325E"/>
    <w:rsid w:val="00BB5F2D"/>
    <w:rsid w:val="00BB695B"/>
    <w:rsid w:val="00BB7876"/>
    <w:rsid w:val="00BB7F67"/>
    <w:rsid w:val="00BC28C1"/>
    <w:rsid w:val="00BC47E5"/>
    <w:rsid w:val="00BC5D1F"/>
    <w:rsid w:val="00BD03FC"/>
    <w:rsid w:val="00BD4C76"/>
    <w:rsid w:val="00BE01F4"/>
    <w:rsid w:val="00BE0DBE"/>
    <w:rsid w:val="00BE153D"/>
    <w:rsid w:val="00BE1CBE"/>
    <w:rsid w:val="00BE217C"/>
    <w:rsid w:val="00BE27D1"/>
    <w:rsid w:val="00BE29FB"/>
    <w:rsid w:val="00BE2A85"/>
    <w:rsid w:val="00BE2F7C"/>
    <w:rsid w:val="00BE39BE"/>
    <w:rsid w:val="00BE5690"/>
    <w:rsid w:val="00BE5DE2"/>
    <w:rsid w:val="00BF6CF0"/>
    <w:rsid w:val="00C01D93"/>
    <w:rsid w:val="00C043A2"/>
    <w:rsid w:val="00C068D7"/>
    <w:rsid w:val="00C10166"/>
    <w:rsid w:val="00C10589"/>
    <w:rsid w:val="00C11A4B"/>
    <w:rsid w:val="00C13AA9"/>
    <w:rsid w:val="00C14478"/>
    <w:rsid w:val="00C148A1"/>
    <w:rsid w:val="00C151FE"/>
    <w:rsid w:val="00C15429"/>
    <w:rsid w:val="00C155FC"/>
    <w:rsid w:val="00C20B8E"/>
    <w:rsid w:val="00C21BC6"/>
    <w:rsid w:val="00C21C83"/>
    <w:rsid w:val="00C21C9A"/>
    <w:rsid w:val="00C21D1B"/>
    <w:rsid w:val="00C225AE"/>
    <w:rsid w:val="00C232E8"/>
    <w:rsid w:val="00C238F5"/>
    <w:rsid w:val="00C2440D"/>
    <w:rsid w:val="00C24A96"/>
    <w:rsid w:val="00C25D78"/>
    <w:rsid w:val="00C30424"/>
    <w:rsid w:val="00C31004"/>
    <w:rsid w:val="00C3403D"/>
    <w:rsid w:val="00C35B61"/>
    <w:rsid w:val="00C36765"/>
    <w:rsid w:val="00C37CAA"/>
    <w:rsid w:val="00C41AEA"/>
    <w:rsid w:val="00C41BA7"/>
    <w:rsid w:val="00C4675A"/>
    <w:rsid w:val="00C50E9A"/>
    <w:rsid w:val="00C5301B"/>
    <w:rsid w:val="00C535D9"/>
    <w:rsid w:val="00C539EB"/>
    <w:rsid w:val="00C56B8D"/>
    <w:rsid w:val="00C576A2"/>
    <w:rsid w:val="00C61CE9"/>
    <w:rsid w:val="00C626B2"/>
    <w:rsid w:val="00C6300C"/>
    <w:rsid w:val="00C64850"/>
    <w:rsid w:val="00C64E9B"/>
    <w:rsid w:val="00C66146"/>
    <w:rsid w:val="00C66EB4"/>
    <w:rsid w:val="00C71063"/>
    <w:rsid w:val="00C72498"/>
    <w:rsid w:val="00C729FF"/>
    <w:rsid w:val="00C73E1E"/>
    <w:rsid w:val="00C73E3C"/>
    <w:rsid w:val="00C747A2"/>
    <w:rsid w:val="00C74A12"/>
    <w:rsid w:val="00C74AB7"/>
    <w:rsid w:val="00C77D45"/>
    <w:rsid w:val="00C77E3E"/>
    <w:rsid w:val="00C80DC4"/>
    <w:rsid w:val="00C8695F"/>
    <w:rsid w:val="00C90111"/>
    <w:rsid w:val="00C9079F"/>
    <w:rsid w:val="00C93086"/>
    <w:rsid w:val="00C9323F"/>
    <w:rsid w:val="00C93B13"/>
    <w:rsid w:val="00C94330"/>
    <w:rsid w:val="00C9471D"/>
    <w:rsid w:val="00C94928"/>
    <w:rsid w:val="00CA0F7F"/>
    <w:rsid w:val="00CA168A"/>
    <w:rsid w:val="00CA2A4A"/>
    <w:rsid w:val="00CA30BE"/>
    <w:rsid w:val="00CA331B"/>
    <w:rsid w:val="00CB14A9"/>
    <w:rsid w:val="00CB2476"/>
    <w:rsid w:val="00CB653F"/>
    <w:rsid w:val="00CB7DF7"/>
    <w:rsid w:val="00CC03A9"/>
    <w:rsid w:val="00CC0E2D"/>
    <w:rsid w:val="00CC1FAB"/>
    <w:rsid w:val="00CC3C1D"/>
    <w:rsid w:val="00CC67E2"/>
    <w:rsid w:val="00CC6E00"/>
    <w:rsid w:val="00CD35AB"/>
    <w:rsid w:val="00CD46E9"/>
    <w:rsid w:val="00CD5CC4"/>
    <w:rsid w:val="00CD6BFE"/>
    <w:rsid w:val="00CD7DBE"/>
    <w:rsid w:val="00CE0F8A"/>
    <w:rsid w:val="00CE1028"/>
    <w:rsid w:val="00CE360A"/>
    <w:rsid w:val="00CE5E03"/>
    <w:rsid w:val="00CE65F1"/>
    <w:rsid w:val="00CE7B00"/>
    <w:rsid w:val="00CE7BB2"/>
    <w:rsid w:val="00CF24B8"/>
    <w:rsid w:val="00CF2D12"/>
    <w:rsid w:val="00CF3646"/>
    <w:rsid w:val="00CF3F77"/>
    <w:rsid w:val="00CF4CB7"/>
    <w:rsid w:val="00D020C3"/>
    <w:rsid w:val="00D0454F"/>
    <w:rsid w:val="00D05A21"/>
    <w:rsid w:val="00D06037"/>
    <w:rsid w:val="00D07E0C"/>
    <w:rsid w:val="00D140D3"/>
    <w:rsid w:val="00D15755"/>
    <w:rsid w:val="00D15DAE"/>
    <w:rsid w:val="00D175AD"/>
    <w:rsid w:val="00D210D8"/>
    <w:rsid w:val="00D2174A"/>
    <w:rsid w:val="00D21A7A"/>
    <w:rsid w:val="00D221E2"/>
    <w:rsid w:val="00D23CAC"/>
    <w:rsid w:val="00D26053"/>
    <w:rsid w:val="00D30F74"/>
    <w:rsid w:val="00D31A0C"/>
    <w:rsid w:val="00D329EE"/>
    <w:rsid w:val="00D33081"/>
    <w:rsid w:val="00D331AB"/>
    <w:rsid w:val="00D33294"/>
    <w:rsid w:val="00D35732"/>
    <w:rsid w:val="00D41846"/>
    <w:rsid w:val="00D4361C"/>
    <w:rsid w:val="00D43C90"/>
    <w:rsid w:val="00D44039"/>
    <w:rsid w:val="00D446C0"/>
    <w:rsid w:val="00D46CF5"/>
    <w:rsid w:val="00D50333"/>
    <w:rsid w:val="00D509ED"/>
    <w:rsid w:val="00D50D9F"/>
    <w:rsid w:val="00D5457B"/>
    <w:rsid w:val="00D54C7C"/>
    <w:rsid w:val="00D562A7"/>
    <w:rsid w:val="00D56310"/>
    <w:rsid w:val="00D5696C"/>
    <w:rsid w:val="00D57553"/>
    <w:rsid w:val="00D61EF8"/>
    <w:rsid w:val="00D6232E"/>
    <w:rsid w:val="00D6446C"/>
    <w:rsid w:val="00D64842"/>
    <w:rsid w:val="00D6601E"/>
    <w:rsid w:val="00D66552"/>
    <w:rsid w:val="00D67074"/>
    <w:rsid w:val="00D710DC"/>
    <w:rsid w:val="00D7430B"/>
    <w:rsid w:val="00D746E1"/>
    <w:rsid w:val="00D76C82"/>
    <w:rsid w:val="00D77C4E"/>
    <w:rsid w:val="00D80005"/>
    <w:rsid w:val="00D8302E"/>
    <w:rsid w:val="00D86052"/>
    <w:rsid w:val="00D87498"/>
    <w:rsid w:val="00D90934"/>
    <w:rsid w:val="00D93C99"/>
    <w:rsid w:val="00D9560C"/>
    <w:rsid w:val="00D9586D"/>
    <w:rsid w:val="00D95E39"/>
    <w:rsid w:val="00D962B3"/>
    <w:rsid w:val="00DA025A"/>
    <w:rsid w:val="00DA04ED"/>
    <w:rsid w:val="00DA15F1"/>
    <w:rsid w:val="00DB0FBF"/>
    <w:rsid w:val="00DB1171"/>
    <w:rsid w:val="00DB254F"/>
    <w:rsid w:val="00DB3451"/>
    <w:rsid w:val="00DC0D4F"/>
    <w:rsid w:val="00DC19E6"/>
    <w:rsid w:val="00DC1F70"/>
    <w:rsid w:val="00DC6668"/>
    <w:rsid w:val="00DC6A5B"/>
    <w:rsid w:val="00DD0FAF"/>
    <w:rsid w:val="00DD1312"/>
    <w:rsid w:val="00DD22BD"/>
    <w:rsid w:val="00DD316D"/>
    <w:rsid w:val="00DD3B11"/>
    <w:rsid w:val="00DD45BC"/>
    <w:rsid w:val="00DD56C0"/>
    <w:rsid w:val="00DD7A9E"/>
    <w:rsid w:val="00DE0170"/>
    <w:rsid w:val="00DE2712"/>
    <w:rsid w:val="00DE27C9"/>
    <w:rsid w:val="00DE3039"/>
    <w:rsid w:val="00DE380E"/>
    <w:rsid w:val="00DE4C2E"/>
    <w:rsid w:val="00DE4F22"/>
    <w:rsid w:val="00DE58D7"/>
    <w:rsid w:val="00DF39DE"/>
    <w:rsid w:val="00DF4E18"/>
    <w:rsid w:val="00DF61BC"/>
    <w:rsid w:val="00E00795"/>
    <w:rsid w:val="00E00CAF"/>
    <w:rsid w:val="00E02437"/>
    <w:rsid w:val="00E02764"/>
    <w:rsid w:val="00E02A21"/>
    <w:rsid w:val="00E02E0B"/>
    <w:rsid w:val="00E02F09"/>
    <w:rsid w:val="00E04B0D"/>
    <w:rsid w:val="00E05383"/>
    <w:rsid w:val="00E136E2"/>
    <w:rsid w:val="00E21860"/>
    <w:rsid w:val="00E24655"/>
    <w:rsid w:val="00E25593"/>
    <w:rsid w:val="00E2634D"/>
    <w:rsid w:val="00E302D7"/>
    <w:rsid w:val="00E30586"/>
    <w:rsid w:val="00E3072A"/>
    <w:rsid w:val="00E30A40"/>
    <w:rsid w:val="00E310BB"/>
    <w:rsid w:val="00E33B87"/>
    <w:rsid w:val="00E343A7"/>
    <w:rsid w:val="00E34B2B"/>
    <w:rsid w:val="00E3773F"/>
    <w:rsid w:val="00E42B80"/>
    <w:rsid w:val="00E44993"/>
    <w:rsid w:val="00E46196"/>
    <w:rsid w:val="00E509DC"/>
    <w:rsid w:val="00E50CCE"/>
    <w:rsid w:val="00E54AA1"/>
    <w:rsid w:val="00E564B9"/>
    <w:rsid w:val="00E5791D"/>
    <w:rsid w:val="00E57A65"/>
    <w:rsid w:val="00E6024D"/>
    <w:rsid w:val="00E6064E"/>
    <w:rsid w:val="00E623C5"/>
    <w:rsid w:val="00E6281C"/>
    <w:rsid w:val="00E644ED"/>
    <w:rsid w:val="00E6459D"/>
    <w:rsid w:val="00E6689A"/>
    <w:rsid w:val="00E66BBD"/>
    <w:rsid w:val="00E67282"/>
    <w:rsid w:val="00E706BC"/>
    <w:rsid w:val="00E71CE4"/>
    <w:rsid w:val="00E72F70"/>
    <w:rsid w:val="00E740B5"/>
    <w:rsid w:val="00E7414A"/>
    <w:rsid w:val="00E74764"/>
    <w:rsid w:val="00E7590A"/>
    <w:rsid w:val="00E830F9"/>
    <w:rsid w:val="00E837F6"/>
    <w:rsid w:val="00E83B6F"/>
    <w:rsid w:val="00E84054"/>
    <w:rsid w:val="00E927FA"/>
    <w:rsid w:val="00E93BB1"/>
    <w:rsid w:val="00E93F98"/>
    <w:rsid w:val="00E943AD"/>
    <w:rsid w:val="00E9556D"/>
    <w:rsid w:val="00E963E0"/>
    <w:rsid w:val="00EA0BB0"/>
    <w:rsid w:val="00EA1EE5"/>
    <w:rsid w:val="00EA2104"/>
    <w:rsid w:val="00EA2C0A"/>
    <w:rsid w:val="00EA575C"/>
    <w:rsid w:val="00EA6C0A"/>
    <w:rsid w:val="00EA7616"/>
    <w:rsid w:val="00EA7E7A"/>
    <w:rsid w:val="00EB072E"/>
    <w:rsid w:val="00EB1139"/>
    <w:rsid w:val="00EB1BBD"/>
    <w:rsid w:val="00EB2222"/>
    <w:rsid w:val="00EB2A18"/>
    <w:rsid w:val="00EB3119"/>
    <w:rsid w:val="00EB4B27"/>
    <w:rsid w:val="00EB4E7F"/>
    <w:rsid w:val="00EC04BC"/>
    <w:rsid w:val="00EC0695"/>
    <w:rsid w:val="00EC5BC6"/>
    <w:rsid w:val="00EC6B9C"/>
    <w:rsid w:val="00ED083E"/>
    <w:rsid w:val="00ED0FA9"/>
    <w:rsid w:val="00ED19F7"/>
    <w:rsid w:val="00ED2AF8"/>
    <w:rsid w:val="00ED435F"/>
    <w:rsid w:val="00ED4954"/>
    <w:rsid w:val="00ED4A50"/>
    <w:rsid w:val="00ED4BD0"/>
    <w:rsid w:val="00ED5ADB"/>
    <w:rsid w:val="00ED60A3"/>
    <w:rsid w:val="00ED6CBD"/>
    <w:rsid w:val="00ED6D51"/>
    <w:rsid w:val="00ED777E"/>
    <w:rsid w:val="00ED7ED9"/>
    <w:rsid w:val="00EE1A9E"/>
    <w:rsid w:val="00EE2911"/>
    <w:rsid w:val="00EE3693"/>
    <w:rsid w:val="00EE43A2"/>
    <w:rsid w:val="00EE4EE8"/>
    <w:rsid w:val="00EE4FE7"/>
    <w:rsid w:val="00EE5A2C"/>
    <w:rsid w:val="00EE763D"/>
    <w:rsid w:val="00EE7D47"/>
    <w:rsid w:val="00EF0000"/>
    <w:rsid w:val="00EF0257"/>
    <w:rsid w:val="00EF0A46"/>
    <w:rsid w:val="00EF4622"/>
    <w:rsid w:val="00EF6853"/>
    <w:rsid w:val="00F00576"/>
    <w:rsid w:val="00F01140"/>
    <w:rsid w:val="00F021F3"/>
    <w:rsid w:val="00F04A74"/>
    <w:rsid w:val="00F10662"/>
    <w:rsid w:val="00F10AD7"/>
    <w:rsid w:val="00F124A8"/>
    <w:rsid w:val="00F12D33"/>
    <w:rsid w:val="00F14958"/>
    <w:rsid w:val="00F16F45"/>
    <w:rsid w:val="00F170D5"/>
    <w:rsid w:val="00F20015"/>
    <w:rsid w:val="00F200D3"/>
    <w:rsid w:val="00F21015"/>
    <w:rsid w:val="00F21955"/>
    <w:rsid w:val="00F222EF"/>
    <w:rsid w:val="00F26AD5"/>
    <w:rsid w:val="00F303EA"/>
    <w:rsid w:val="00F32129"/>
    <w:rsid w:val="00F33A29"/>
    <w:rsid w:val="00F34143"/>
    <w:rsid w:val="00F346A6"/>
    <w:rsid w:val="00F34BAB"/>
    <w:rsid w:val="00F34DD8"/>
    <w:rsid w:val="00F366D2"/>
    <w:rsid w:val="00F37236"/>
    <w:rsid w:val="00F40346"/>
    <w:rsid w:val="00F4150B"/>
    <w:rsid w:val="00F41FA5"/>
    <w:rsid w:val="00F42211"/>
    <w:rsid w:val="00F42628"/>
    <w:rsid w:val="00F43DB2"/>
    <w:rsid w:val="00F44966"/>
    <w:rsid w:val="00F47128"/>
    <w:rsid w:val="00F47BEF"/>
    <w:rsid w:val="00F5024E"/>
    <w:rsid w:val="00F50F3D"/>
    <w:rsid w:val="00F5232F"/>
    <w:rsid w:val="00F53D35"/>
    <w:rsid w:val="00F55273"/>
    <w:rsid w:val="00F5702D"/>
    <w:rsid w:val="00F57BC6"/>
    <w:rsid w:val="00F6159D"/>
    <w:rsid w:val="00F61CAA"/>
    <w:rsid w:val="00F61FA9"/>
    <w:rsid w:val="00F61FDA"/>
    <w:rsid w:val="00F6480B"/>
    <w:rsid w:val="00F65AAA"/>
    <w:rsid w:val="00F65B23"/>
    <w:rsid w:val="00F67162"/>
    <w:rsid w:val="00F67B97"/>
    <w:rsid w:val="00F71067"/>
    <w:rsid w:val="00F71322"/>
    <w:rsid w:val="00F727FF"/>
    <w:rsid w:val="00F7475E"/>
    <w:rsid w:val="00F752F2"/>
    <w:rsid w:val="00F756A9"/>
    <w:rsid w:val="00F76E97"/>
    <w:rsid w:val="00F7774F"/>
    <w:rsid w:val="00F77C45"/>
    <w:rsid w:val="00F80496"/>
    <w:rsid w:val="00F81266"/>
    <w:rsid w:val="00F81469"/>
    <w:rsid w:val="00F81661"/>
    <w:rsid w:val="00F819E5"/>
    <w:rsid w:val="00F82070"/>
    <w:rsid w:val="00F83072"/>
    <w:rsid w:val="00F83A3C"/>
    <w:rsid w:val="00F848D7"/>
    <w:rsid w:val="00F84E6A"/>
    <w:rsid w:val="00F86625"/>
    <w:rsid w:val="00F9026C"/>
    <w:rsid w:val="00F9061B"/>
    <w:rsid w:val="00F92FEC"/>
    <w:rsid w:val="00F93282"/>
    <w:rsid w:val="00F953F7"/>
    <w:rsid w:val="00F97DD1"/>
    <w:rsid w:val="00FA25DB"/>
    <w:rsid w:val="00FA52BE"/>
    <w:rsid w:val="00FA7515"/>
    <w:rsid w:val="00FB06D1"/>
    <w:rsid w:val="00FB179E"/>
    <w:rsid w:val="00FB19BC"/>
    <w:rsid w:val="00FB321C"/>
    <w:rsid w:val="00FB4928"/>
    <w:rsid w:val="00FB4AF5"/>
    <w:rsid w:val="00FB53E7"/>
    <w:rsid w:val="00FB5D93"/>
    <w:rsid w:val="00FB6B28"/>
    <w:rsid w:val="00FC0B4D"/>
    <w:rsid w:val="00FC0FAA"/>
    <w:rsid w:val="00FC353D"/>
    <w:rsid w:val="00FC4FC1"/>
    <w:rsid w:val="00FC7A15"/>
    <w:rsid w:val="00FC7EE5"/>
    <w:rsid w:val="00FD2275"/>
    <w:rsid w:val="00FD3355"/>
    <w:rsid w:val="00FD3FBE"/>
    <w:rsid w:val="00FD6C0C"/>
    <w:rsid w:val="00FD6F7B"/>
    <w:rsid w:val="00FE0DD9"/>
    <w:rsid w:val="00FE1055"/>
    <w:rsid w:val="00FE1A62"/>
    <w:rsid w:val="00FE1FD2"/>
    <w:rsid w:val="00FE20CA"/>
    <w:rsid w:val="00FE31D7"/>
    <w:rsid w:val="00FE3DBC"/>
    <w:rsid w:val="00FE66D6"/>
    <w:rsid w:val="00FF006E"/>
    <w:rsid w:val="00FF07CB"/>
    <w:rsid w:val="00FF24D0"/>
    <w:rsid w:val="00FF3119"/>
    <w:rsid w:val="00FF44CF"/>
    <w:rsid w:val="00FF60EE"/>
  </w:rsids>
  <m:mathPr>
    <m:mathFont m:val="Cambria Math"/>
    <m:brkBin m:val="before"/>
    <m:brkBinSub m:val="--"/>
    <m:smallFrac m:val="off"/>
    <m:dispDef/>
    <m:lMargin m:val="0"/>
    <m:rMargin m:val="0"/>
    <m:defJc m:val="centerGroup"/>
    <m:wrapIndent m:val="1440"/>
    <m:intLim m:val="subSup"/>
    <m:naryLim m:val="undOvr"/>
  </m:mathPr>
  <w:uiCompat97To2003/>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l-GR" w:eastAsia="el-G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4A4"/>
    <w:rPr>
      <w:sz w:val="24"/>
      <w:szCs w:val="24"/>
    </w:rPr>
  </w:style>
  <w:style w:type="paragraph" w:styleId="Heading1">
    <w:name w:val="heading 1"/>
    <w:basedOn w:val="Normal"/>
    <w:next w:val="Normal"/>
    <w:link w:val="Heading1Char"/>
    <w:uiPriority w:val="99"/>
    <w:qFormat/>
    <w:rsid w:val="00162837"/>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9"/>
    <w:qFormat/>
    <w:rsid w:val="00162837"/>
    <w:pPr>
      <w:keepNext/>
      <w:keepLines/>
      <w:spacing w:before="200"/>
      <w:outlineLvl w:val="1"/>
    </w:pPr>
    <w:rPr>
      <w:rFonts w:ascii="Cambria" w:hAnsi="Cambria"/>
      <w:b/>
      <w:bCs/>
      <w:color w:val="4F81BD"/>
      <w:sz w:val="26"/>
      <w:szCs w:val="26"/>
    </w:rPr>
  </w:style>
  <w:style w:type="paragraph" w:styleId="Heading4">
    <w:name w:val="heading 4"/>
    <w:basedOn w:val="Normal"/>
    <w:next w:val="Normal"/>
    <w:link w:val="Heading4Char"/>
    <w:uiPriority w:val="99"/>
    <w:qFormat/>
    <w:rsid w:val="00162837"/>
    <w:pPr>
      <w:keepNext/>
      <w:keepLines/>
      <w:spacing w:before="200"/>
      <w:outlineLvl w:val="3"/>
    </w:pPr>
    <w:rPr>
      <w:rFonts w:ascii="Cambria" w:hAnsi="Cambria"/>
      <w:b/>
      <w:bCs/>
      <w:i/>
      <w:iCs/>
      <w:color w:val="4F81BD"/>
    </w:rPr>
  </w:style>
  <w:style w:type="paragraph" w:styleId="Heading6">
    <w:name w:val="heading 6"/>
    <w:basedOn w:val="Normal"/>
    <w:next w:val="Normal"/>
    <w:link w:val="Heading6Char"/>
    <w:uiPriority w:val="99"/>
    <w:qFormat/>
    <w:rsid w:val="0063155B"/>
    <w:pPr>
      <w:keepNext/>
      <w:overflowPunct w:val="0"/>
      <w:autoSpaceDE w:val="0"/>
      <w:autoSpaceDN w:val="0"/>
      <w:adjustRightInd w:val="0"/>
      <w:jc w:val="center"/>
      <w:textAlignment w:val="baseline"/>
      <w:outlineLvl w:val="5"/>
    </w:pPr>
    <w:rPr>
      <w:rFonts w:ascii="Arial Narrow" w:hAnsi="Arial Narrow" w:cs="Arial"/>
      <w:b/>
      <w:sz w:val="32"/>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62837"/>
    <w:rPr>
      <w:rFonts w:ascii="Cambria" w:hAnsi="Cambria" w:cs="Times New Roman"/>
      <w:b/>
      <w:bCs/>
      <w:color w:val="365F91"/>
      <w:sz w:val="28"/>
      <w:szCs w:val="28"/>
    </w:rPr>
  </w:style>
  <w:style w:type="character" w:customStyle="1" w:styleId="Heading2Char">
    <w:name w:val="Heading 2 Char"/>
    <w:basedOn w:val="DefaultParagraphFont"/>
    <w:link w:val="Heading2"/>
    <w:uiPriority w:val="99"/>
    <w:semiHidden/>
    <w:locked/>
    <w:rsid w:val="00162837"/>
    <w:rPr>
      <w:rFonts w:ascii="Cambria" w:hAnsi="Cambria" w:cs="Times New Roman"/>
      <w:b/>
      <w:bCs/>
      <w:color w:val="4F81BD"/>
      <w:sz w:val="26"/>
      <w:szCs w:val="26"/>
    </w:rPr>
  </w:style>
  <w:style w:type="character" w:customStyle="1" w:styleId="Heading4Char">
    <w:name w:val="Heading 4 Char"/>
    <w:basedOn w:val="DefaultParagraphFont"/>
    <w:link w:val="Heading4"/>
    <w:uiPriority w:val="99"/>
    <w:semiHidden/>
    <w:locked/>
    <w:rsid w:val="00162837"/>
    <w:rPr>
      <w:rFonts w:ascii="Cambria" w:hAnsi="Cambria" w:cs="Times New Roman"/>
      <w:b/>
      <w:bCs/>
      <w:i/>
      <w:iCs/>
      <w:color w:val="4F81BD"/>
      <w:sz w:val="24"/>
      <w:szCs w:val="24"/>
    </w:rPr>
  </w:style>
  <w:style w:type="character" w:customStyle="1" w:styleId="Heading6Char">
    <w:name w:val="Heading 6 Char"/>
    <w:basedOn w:val="DefaultParagraphFont"/>
    <w:link w:val="Heading6"/>
    <w:uiPriority w:val="99"/>
    <w:semiHidden/>
    <w:locked/>
    <w:rPr>
      <w:rFonts w:ascii="Calibri" w:hAnsi="Calibri" w:cs="Times New Roman"/>
      <w:b/>
      <w:bCs/>
    </w:rPr>
  </w:style>
  <w:style w:type="paragraph" w:styleId="BodyText">
    <w:name w:val="Body Text"/>
    <w:basedOn w:val="Normal"/>
    <w:link w:val="BodyTextChar"/>
    <w:uiPriority w:val="99"/>
    <w:rsid w:val="00544DD9"/>
    <w:pPr>
      <w:overflowPunct w:val="0"/>
      <w:autoSpaceDE w:val="0"/>
      <w:autoSpaceDN w:val="0"/>
      <w:adjustRightInd w:val="0"/>
      <w:spacing w:line="360" w:lineRule="auto"/>
      <w:ind w:right="45"/>
      <w:jc w:val="both"/>
      <w:textAlignment w:val="baseline"/>
    </w:pPr>
    <w:rPr>
      <w:szCs w:val="20"/>
    </w:rPr>
  </w:style>
  <w:style w:type="character" w:customStyle="1" w:styleId="BodyTextChar">
    <w:name w:val="Body Text Char"/>
    <w:basedOn w:val="DefaultParagraphFont"/>
    <w:link w:val="BodyText"/>
    <w:uiPriority w:val="99"/>
    <w:semiHidden/>
    <w:locked/>
    <w:rPr>
      <w:rFonts w:cs="Times New Roman"/>
      <w:sz w:val="24"/>
      <w:szCs w:val="24"/>
    </w:rPr>
  </w:style>
  <w:style w:type="paragraph" w:styleId="Header">
    <w:name w:val="header"/>
    <w:basedOn w:val="Normal"/>
    <w:link w:val="HeaderChar"/>
    <w:uiPriority w:val="99"/>
    <w:rsid w:val="00CC1FAB"/>
    <w:pPr>
      <w:tabs>
        <w:tab w:val="center" w:pos="4153"/>
        <w:tab w:val="right" w:pos="8306"/>
      </w:tabs>
      <w:overflowPunct w:val="0"/>
      <w:autoSpaceDE w:val="0"/>
      <w:autoSpaceDN w:val="0"/>
      <w:adjustRightInd w:val="0"/>
      <w:textAlignment w:val="baseline"/>
    </w:pPr>
    <w:rPr>
      <w:sz w:val="20"/>
      <w:szCs w:val="20"/>
    </w:rPr>
  </w:style>
  <w:style w:type="character" w:customStyle="1" w:styleId="HeaderChar">
    <w:name w:val="Header Char"/>
    <w:basedOn w:val="DefaultParagraphFont"/>
    <w:link w:val="Header"/>
    <w:uiPriority w:val="99"/>
    <w:semiHidden/>
    <w:locked/>
    <w:rsid w:val="00CC1FAB"/>
    <w:rPr>
      <w:rFonts w:cs="Times New Roman"/>
      <w:lang w:val="el-GR" w:eastAsia="el-GR" w:bidi="ar-SA"/>
    </w:rPr>
  </w:style>
  <w:style w:type="table" w:styleId="TableGrid">
    <w:name w:val="Table Grid"/>
    <w:basedOn w:val="TableNormal"/>
    <w:uiPriority w:val="99"/>
    <w:rsid w:val="00923619"/>
    <w:pPr>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B5612F"/>
    <w:pPr>
      <w:tabs>
        <w:tab w:val="center" w:pos="4153"/>
        <w:tab w:val="right" w:pos="8306"/>
      </w:tabs>
    </w:pPr>
  </w:style>
  <w:style w:type="character" w:customStyle="1" w:styleId="FooterChar">
    <w:name w:val="Footer Char"/>
    <w:basedOn w:val="DefaultParagraphFont"/>
    <w:link w:val="Footer"/>
    <w:uiPriority w:val="99"/>
    <w:semiHidden/>
    <w:locked/>
    <w:rPr>
      <w:rFonts w:cs="Times New Roman"/>
      <w:sz w:val="24"/>
      <w:szCs w:val="24"/>
    </w:rPr>
  </w:style>
  <w:style w:type="character" w:styleId="PageNumber">
    <w:name w:val="page number"/>
    <w:basedOn w:val="DefaultParagraphFont"/>
    <w:uiPriority w:val="99"/>
    <w:rsid w:val="00B5612F"/>
    <w:rPr>
      <w:rFonts w:cs="Times New Roman"/>
    </w:rPr>
  </w:style>
  <w:style w:type="paragraph" w:customStyle="1" w:styleId="1">
    <w:name w:val="παράγραφος1αριθμ"/>
    <w:basedOn w:val="Normal"/>
    <w:uiPriority w:val="99"/>
    <w:rsid w:val="00856BA8"/>
    <w:pPr>
      <w:tabs>
        <w:tab w:val="num" w:pos="397"/>
      </w:tabs>
      <w:spacing w:after="120"/>
      <w:ind w:left="397" w:hanging="397"/>
      <w:jc w:val="both"/>
    </w:pPr>
    <w:rPr>
      <w:rFonts w:ascii="Arial" w:hAnsi="Arial"/>
      <w:sz w:val="22"/>
      <w:szCs w:val="20"/>
    </w:rPr>
  </w:style>
  <w:style w:type="character" w:customStyle="1" w:styleId="3Char">
    <w:name w:val="Επικεφαλίδα 3 Char"/>
    <w:basedOn w:val="DefaultParagraphFont"/>
    <w:uiPriority w:val="99"/>
    <w:rsid w:val="007F3E0E"/>
    <w:rPr>
      <w:rFonts w:cs="Times New Roman"/>
      <w:sz w:val="24"/>
      <w:lang w:val="en-US" w:eastAsia="el-GR" w:bidi="ar-SA"/>
    </w:rPr>
  </w:style>
  <w:style w:type="paragraph" w:styleId="BalloonText">
    <w:name w:val="Balloon Text"/>
    <w:basedOn w:val="Normal"/>
    <w:link w:val="BalloonTextChar"/>
    <w:uiPriority w:val="99"/>
    <w:rsid w:val="001451DA"/>
    <w:rPr>
      <w:rFonts w:ascii="Tahoma" w:hAnsi="Tahoma" w:cs="Tahoma"/>
      <w:sz w:val="16"/>
      <w:szCs w:val="16"/>
    </w:rPr>
  </w:style>
  <w:style w:type="character" w:customStyle="1" w:styleId="BalloonTextChar">
    <w:name w:val="Balloon Text Char"/>
    <w:basedOn w:val="DefaultParagraphFont"/>
    <w:link w:val="BalloonText"/>
    <w:uiPriority w:val="99"/>
    <w:locked/>
    <w:rsid w:val="001451DA"/>
    <w:rPr>
      <w:rFonts w:ascii="Tahoma" w:hAnsi="Tahoma" w:cs="Tahoma"/>
      <w:sz w:val="16"/>
      <w:szCs w:val="16"/>
    </w:rPr>
  </w:style>
  <w:style w:type="paragraph" w:customStyle="1" w:styleId="21">
    <w:name w:val="Σώμα κείμενου 21"/>
    <w:basedOn w:val="Normal"/>
    <w:uiPriority w:val="99"/>
    <w:rsid w:val="00D329EE"/>
    <w:pPr>
      <w:overflowPunct w:val="0"/>
      <w:autoSpaceDE w:val="0"/>
      <w:autoSpaceDN w:val="0"/>
      <w:adjustRightInd w:val="0"/>
      <w:textAlignment w:val="baseline"/>
    </w:pPr>
    <w:rPr>
      <w:rFonts w:ascii="Arial" w:hAnsi="Arial"/>
      <w:szCs w:val="20"/>
    </w:rPr>
  </w:style>
  <w:style w:type="character" w:styleId="Hyperlink">
    <w:name w:val="Hyperlink"/>
    <w:basedOn w:val="DefaultParagraphFont"/>
    <w:uiPriority w:val="99"/>
    <w:rsid w:val="00162837"/>
    <w:rPr>
      <w:rFonts w:cs="Times New Roman"/>
      <w:color w:val="0000FF"/>
      <w:u w:val="single"/>
    </w:rPr>
  </w:style>
  <w:style w:type="paragraph" w:customStyle="1" w:styleId="BodyText21">
    <w:name w:val="Body Text 21"/>
    <w:basedOn w:val="Normal"/>
    <w:uiPriority w:val="99"/>
    <w:rsid w:val="00162837"/>
    <w:pPr>
      <w:suppressAutoHyphens/>
      <w:overflowPunct w:val="0"/>
      <w:autoSpaceDE w:val="0"/>
      <w:ind w:firstLine="720"/>
      <w:jc w:val="both"/>
    </w:pPr>
    <w:rPr>
      <w:rFonts w:ascii="Arial" w:hAnsi="Arial" w:cs="Arial"/>
      <w:szCs w:val="20"/>
      <w:lang w:eastAsia="zh-CN"/>
    </w:rPr>
  </w:style>
  <w:style w:type="paragraph" w:customStyle="1" w:styleId="10">
    <w:name w:val="Απλό κείμενο1"/>
    <w:basedOn w:val="Normal"/>
    <w:uiPriority w:val="99"/>
    <w:rsid w:val="00162837"/>
    <w:pPr>
      <w:suppressAutoHyphens/>
      <w:overflowPunct w:val="0"/>
      <w:autoSpaceDE w:val="0"/>
    </w:pPr>
    <w:rPr>
      <w:rFonts w:ascii="Courier New" w:hAnsi="Courier New" w:cs="Courier New"/>
      <w:sz w:val="20"/>
      <w:szCs w:val="20"/>
      <w:lang w:eastAsia="zh-CN"/>
    </w:rPr>
  </w:style>
  <w:style w:type="paragraph" w:customStyle="1" w:styleId="11">
    <w:name w:val="Απλό κείμενο11"/>
    <w:basedOn w:val="Normal"/>
    <w:uiPriority w:val="99"/>
    <w:rsid w:val="00162837"/>
    <w:pPr>
      <w:suppressAutoHyphens/>
    </w:pPr>
    <w:rPr>
      <w:rFonts w:ascii="Courier New" w:hAnsi="Courier New" w:cs="Courier New"/>
      <w:sz w:val="20"/>
      <w:szCs w:val="20"/>
      <w:lang w:eastAsia="zh-CN"/>
    </w:rPr>
  </w:style>
  <w:style w:type="paragraph" w:customStyle="1" w:styleId="2">
    <w:name w:val="Απλό κείμενο2"/>
    <w:basedOn w:val="Normal"/>
    <w:uiPriority w:val="99"/>
    <w:rsid w:val="00162837"/>
    <w:rPr>
      <w:rFonts w:ascii="Courier New" w:hAnsi="Courier New" w:cs="Courier New"/>
      <w:sz w:val="20"/>
      <w:szCs w:val="20"/>
      <w:lang w:eastAsia="zh-CN"/>
    </w:rPr>
  </w:style>
</w:styles>
</file>

<file path=word/webSettings.xml><?xml version="1.0" encoding="utf-8"?>
<w:webSettings xmlns:r="http://schemas.openxmlformats.org/officeDocument/2006/relationships" xmlns:w="http://schemas.openxmlformats.org/wordprocessingml/2006/main">
  <w:divs>
    <w:div w:id="1280382409">
      <w:marLeft w:val="0"/>
      <w:marRight w:val="0"/>
      <w:marTop w:val="0"/>
      <w:marBottom w:val="0"/>
      <w:divBdr>
        <w:top w:val="none" w:sz="0" w:space="0" w:color="auto"/>
        <w:left w:val="none" w:sz="0" w:space="0" w:color="auto"/>
        <w:bottom w:val="none" w:sz="0" w:space="0" w:color="auto"/>
        <w:right w:val="none" w:sz="0" w:space="0" w:color="auto"/>
      </w:divBdr>
    </w:div>
    <w:div w:id="1280382410">
      <w:marLeft w:val="0"/>
      <w:marRight w:val="0"/>
      <w:marTop w:val="0"/>
      <w:marBottom w:val="0"/>
      <w:divBdr>
        <w:top w:val="none" w:sz="0" w:space="0" w:color="auto"/>
        <w:left w:val="none" w:sz="0" w:space="0" w:color="auto"/>
        <w:bottom w:val="none" w:sz="0" w:space="0" w:color="auto"/>
        <w:right w:val="none" w:sz="0" w:space="0" w:color="auto"/>
      </w:divBdr>
    </w:div>
    <w:div w:id="1280382411">
      <w:marLeft w:val="0"/>
      <w:marRight w:val="0"/>
      <w:marTop w:val="0"/>
      <w:marBottom w:val="0"/>
      <w:divBdr>
        <w:top w:val="none" w:sz="0" w:space="0" w:color="auto"/>
        <w:left w:val="none" w:sz="0" w:space="0" w:color="auto"/>
        <w:bottom w:val="none" w:sz="0" w:space="0" w:color="auto"/>
        <w:right w:val="none" w:sz="0" w:space="0" w:color="auto"/>
      </w:divBdr>
    </w:div>
    <w:div w:id="1280382412">
      <w:marLeft w:val="0"/>
      <w:marRight w:val="0"/>
      <w:marTop w:val="0"/>
      <w:marBottom w:val="0"/>
      <w:divBdr>
        <w:top w:val="none" w:sz="0" w:space="0" w:color="auto"/>
        <w:left w:val="none" w:sz="0" w:space="0" w:color="auto"/>
        <w:bottom w:val="none" w:sz="0" w:space="0" w:color="auto"/>
        <w:right w:val="none" w:sz="0" w:space="0" w:color="auto"/>
      </w:divBdr>
    </w:div>
    <w:div w:id="12803824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2</Pages>
  <Words>889</Words>
  <Characters>4802</Characters>
  <Application>Microsoft Office Outlook</Application>
  <DocSecurity>0</DocSecurity>
  <Lines>0</Lines>
  <Paragraphs>0</Paragraphs>
  <ScaleCrop>false</ScaleCrop>
  <Company>Κ.τ.Π.</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ΙΣΤΙΑΙΑ 26- 02- 2014</dc:title>
  <dc:subject/>
  <dc:creator>user</dc:creator>
  <cp:keywords/>
  <dc:description/>
  <cp:lastModifiedBy>DHMOS AIDHPSOU</cp:lastModifiedBy>
  <cp:revision>2</cp:revision>
  <cp:lastPrinted>2014-06-12T06:19:00Z</cp:lastPrinted>
  <dcterms:created xsi:type="dcterms:W3CDTF">2015-05-18T09:10:00Z</dcterms:created>
  <dcterms:modified xsi:type="dcterms:W3CDTF">2015-05-18T09:10:00Z</dcterms:modified>
</cp:coreProperties>
</file>